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9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421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>
      <w:pPr>
        <w:pStyle w:val="Normal"/>
        <w:spacing w:before="1" w:after="0"/>
        <w:ind w:left="4212" w:right="1051" w:hanging="0"/>
        <w:rPr>
          <w:sz w:val="24"/>
          <w:szCs w:val="24"/>
        </w:rPr>
      </w:pPr>
      <w:r>
        <w:rPr>
          <w:sz w:val="24"/>
          <w:szCs w:val="24"/>
        </w:rPr>
        <w:t>Решением Правления Кредитного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потребительского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кооператива</w:t>
      </w:r>
    </w:p>
    <w:p>
      <w:pPr>
        <w:pStyle w:val="Normal"/>
        <w:spacing w:lineRule="exact" w:line="344"/>
        <w:ind w:left="4212" w:hanging="0"/>
        <w:rPr>
          <w:sz w:val="24"/>
          <w:szCs w:val="24"/>
        </w:rPr>
      </w:pPr>
      <w:r>
        <w:rPr>
          <w:sz w:val="24"/>
          <w:szCs w:val="24"/>
        </w:rPr>
        <w:t>«Кредит»</w:t>
      </w:r>
    </w:p>
    <w:p>
      <w:pPr>
        <w:pStyle w:val="Normal"/>
        <w:ind w:left="421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от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«09»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bookmarkStart w:id="0" w:name="_GoBack"/>
      <w:bookmarkEnd w:id="0"/>
      <w:r>
        <w:rPr>
          <w:b/>
          <w:sz w:val="24"/>
          <w:szCs w:val="24"/>
        </w:rPr>
        <w:t>г.</w:t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exact" w:line="345" w:before="254" w:after="0"/>
        <w:ind w:left="180" w:right="182" w:hanging="0"/>
        <w:jc w:val="center"/>
        <w:rPr>
          <w:b/>
          <w:b/>
          <w:sz w:val="30"/>
        </w:rPr>
      </w:pPr>
      <w:r>
        <w:rPr>
          <w:b/>
          <w:sz w:val="30"/>
        </w:rPr>
        <w:t>ПОЛОЖЕНИЕ</w:t>
      </w:r>
    </w:p>
    <w:p>
      <w:pPr>
        <w:pStyle w:val="Normal"/>
        <w:ind w:left="180" w:right="183" w:hanging="0"/>
        <w:jc w:val="center"/>
        <w:rPr>
          <w:b/>
          <w:b/>
          <w:sz w:val="30"/>
        </w:rPr>
      </w:pPr>
      <w:r>
        <w:rPr>
          <w:b/>
          <w:sz w:val="30"/>
        </w:rPr>
        <w:t>ПО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ЗАЩИТЕ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ПРАВ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ИНТЕРЕСОВ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ПАЙЩИКОВ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КРЕДИТНОГО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ПОТРЕБИТЕЛЬСКОГО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КООПЕРАТИВА</w:t>
      </w:r>
    </w:p>
    <w:p>
      <w:pPr>
        <w:pStyle w:val="Normal"/>
        <w:ind w:left="178" w:right="183" w:hanging="0"/>
        <w:jc w:val="center"/>
        <w:rPr>
          <w:b/>
          <w:b/>
          <w:sz w:val="30"/>
        </w:rPr>
      </w:pPr>
      <w:r>
        <w:rPr>
          <w:b/>
          <w:sz w:val="30"/>
        </w:rPr>
        <w:t>«Кредит»</w:t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268" w:right="3584" w:hanging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г. Козьмодемьянск</w:t>
      </w:r>
    </w:p>
    <w:p>
      <w:pPr>
        <w:pStyle w:val="Normal"/>
        <w:ind w:left="2268" w:right="3584" w:hanging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1"/>
        <w:numPr>
          <w:ilvl w:val="0"/>
          <w:numId w:val="8"/>
        </w:numPr>
        <w:tabs>
          <w:tab w:val="left" w:pos="3550" w:leader="none"/>
        </w:tabs>
        <w:spacing w:before="71" w:after="0"/>
        <w:jc w:val="left"/>
        <w:rPr/>
      </w:pPr>
      <w:r>
        <w:rPr/>
        <w:t>ОБЩИЕ</w:t>
      </w:r>
      <w:r>
        <w:rPr>
          <w:spacing w:val="-2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7"/>
        </w:numPr>
        <w:tabs>
          <w:tab w:val="left" w:pos="81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Настоящее положение разработано и утверждено внеочередным Общим 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 Потребительского Кооператива «Кредит» (далее - кредитный кооператив)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целях:</w:t>
      </w:r>
    </w:p>
    <w:p>
      <w:pPr>
        <w:pStyle w:val="ListParagraph"/>
        <w:numPr>
          <w:ilvl w:val="2"/>
          <w:numId w:val="7"/>
        </w:numPr>
        <w:tabs>
          <w:tab w:val="left" w:pos="103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обеспечения соблюдения прав и законных интересов получателей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кредитными кооперативами;</w:t>
      </w:r>
    </w:p>
    <w:p>
      <w:pPr>
        <w:pStyle w:val="ListParagraph"/>
        <w:numPr>
          <w:ilvl w:val="2"/>
          <w:numId w:val="7"/>
        </w:numPr>
        <w:tabs>
          <w:tab w:val="left" w:pos="1196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с получателями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>
      <w:pPr>
        <w:pStyle w:val="ListParagraph"/>
        <w:numPr>
          <w:ilvl w:val="2"/>
          <w:numId w:val="7"/>
        </w:numPr>
        <w:tabs>
          <w:tab w:val="left" w:pos="110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кооперативов;</w:t>
      </w:r>
    </w:p>
    <w:p>
      <w:pPr>
        <w:pStyle w:val="ListParagraph"/>
        <w:numPr>
          <w:ilvl w:val="2"/>
          <w:numId w:val="7"/>
        </w:numPr>
        <w:tabs>
          <w:tab w:val="left" w:pos="125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кооперативов.</w:t>
      </w:r>
    </w:p>
    <w:p>
      <w:pPr>
        <w:pStyle w:val="ListParagraph"/>
        <w:numPr>
          <w:ilvl w:val="1"/>
          <w:numId w:val="7"/>
        </w:numPr>
        <w:tabs>
          <w:tab w:val="left" w:pos="98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>
      <w:pPr>
        <w:pStyle w:val="ListParagraph"/>
        <w:numPr>
          <w:ilvl w:val="2"/>
          <w:numId w:val="7"/>
        </w:numPr>
        <w:tabs>
          <w:tab w:val="left" w:pos="986" w:leader="none"/>
        </w:tabs>
        <w:ind w:left="986" w:right="0" w:hanging="6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понятия:</w:t>
      </w:r>
    </w:p>
    <w:p>
      <w:pPr>
        <w:pStyle w:val="ListParagraph"/>
        <w:numPr>
          <w:ilvl w:val="3"/>
          <w:numId w:val="7"/>
        </w:numPr>
        <w:tabs>
          <w:tab w:val="left" w:pos="117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место оказания финансовой услуги - место нахождения кредитного кооператива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 по поручению, от имени и за счет кредитного кооператива,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>
      <w:pPr>
        <w:pStyle w:val="ListParagraph"/>
        <w:numPr>
          <w:ilvl w:val="3"/>
          <w:numId w:val="7"/>
        </w:numPr>
        <w:tabs>
          <w:tab w:val="left" w:pos="1206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обращение - направленное в кредитный кооператив получателем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на бумажном носителе или в виде электронного документа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>
      <w:pPr>
        <w:pStyle w:val="ListParagraph"/>
        <w:numPr>
          <w:ilvl w:val="3"/>
          <w:numId w:val="7"/>
        </w:numPr>
        <w:tabs>
          <w:tab w:val="left" w:pos="1315" w:leader="none"/>
        </w:tabs>
        <w:spacing w:before="1" w:after="0"/>
        <w:ind w:left="101" w:right="104" w:firstLine="284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 кооператива, электронный адрес которого включает доменное имя,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сайта</w:t>
      </w:r>
      <w:r>
        <w:rPr>
          <w:spacing w:val="10"/>
          <w:sz w:val="24"/>
        </w:rPr>
        <w:t xml:space="preserve"> </w:t>
      </w:r>
      <w:r>
        <w:rPr>
          <w:sz w:val="24"/>
        </w:rPr>
        <w:t>такой</w:t>
      </w:r>
      <w:r>
        <w:rPr>
          <w:spacing w:val="9"/>
          <w:sz w:val="24"/>
        </w:rPr>
        <w:t xml:space="preserve"> </w:t>
      </w:r>
      <w:r>
        <w:rPr>
          <w:sz w:val="24"/>
        </w:rPr>
        <w:t>сайт</w:t>
      </w:r>
      <w:r>
        <w:rPr>
          <w:spacing w:val="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зоне</w:t>
      </w:r>
    </w:p>
    <w:p>
      <w:pPr>
        <w:pStyle w:val="Style14"/>
        <w:spacing w:lineRule="exact" w:line="275"/>
        <w:ind w:left="101" w:right="0" w:hanging="0"/>
        <w:rPr/>
      </w:pPr>
      <w:r>
        <w:rPr/>
        <w:t>«рф»</w:t>
      </w:r>
      <w:r>
        <w:rPr>
          <w:spacing w:val="-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«гu»;</w:t>
      </w:r>
    </w:p>
    <w:p>
      <w:pPr>
        <w:pStyle w:val="ListParagraph"/>
        <w:numPr>
          <w:ilvl w:val="3"/>
          <w:numId w:val="7"/>
        </w:numPr>
        <w:tabs>
          <w:tab w:val="left" w:pos="117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получатель финансовой услуги - физическое (в том числе зарегистрированное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индивидуального предпринимателя) или юридическое лицо, являющееся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(пайщиком),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>
      <w:pPr>
        <w:pStyle w:val="ListParagraph"/>
        <w:numPr>
          <w:ilvl w:val="3"/>
          <w:numId w:val="7"/>
        </w:numPr>
        <w:tabs>
          <w:tab w:val="left" w:pos="131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реструктуризация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задолженности получателя финансовой услуги, влекущее изменение порядка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прощение начисленных процентов, уменьшение или неприменение неустойки (штрафа,</w:t>
      </w:r>
      <w:r>
        <w:rPr>
          <w:spacing w:val="1"/>
          <w:sz w:val="24"/>
        </w:rPr>
        <w:t xml:space="preserve"> </w:t>
      </w:r>
      <w:r>
        <w:rPr>
          <w:sz w:val="24"/>
        </w:rPr>
        <w:t>пени)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рассрочка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отсрочка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платежа:</w:t>
      </w:r>
    </w:p>
    <w:p>
      <w:pPr>
        <w:sectPr>
          <w:type w:val="nextPage"/>
          <w:pgSz w:w="11906" w:h="16838"/>
          <w:pgMar w:left="1600" w:right="740" w:header="0" w:top="780" w:footer="0" w:bottom="280" w:gutter="0"/>
          <w:pgNumType w:fmt="decimal"/>
          <w:formProt w:val="false"/>
          <w:textDirection w:val="lrTb"/>
        </w:sectPr>
        <w:pStyle w:val="ListParagraph"/>
        <w:numPr>
          <w:ilvl w:val="3"/>
          <w:numId w:val="7"/>
        </w:numPr>
        <w:tabs>
          <w:tab w:val="left" w:pos="1283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рынка, объединяющая кредитные кооперативы, действующая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Федеральным законом от 13.07.2015 № 223-ФЗ «О саморегулируемых организациях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190-ФЗ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кооперации»;</w:t>
      </w:r>
    </w:p>
    <w:p>
      <w:pPr>
        <w:pStyle w:val="ListParagraph"/>
        <w:numPr>
          <w:ilvl w:val="3"/>
          <w:numId w:val="7"/>
        </w:numPr>
        <w:tabs>
          <w:tab w:val="left" w:pos="1193" w:leader="none"/>
        </w:tabs>
        <w:spacing w:before="71" w:after="0"/>
        <w:ind w:left="101" w:right="104" w:firstLine="284"/>
        <w:jc w:val="both"/>
        <w:rPr>
          <w:sz w:val="24"/>
        </w:rPr>
      </w:pPr>
      <w:r>
        <w:rPr>
          <w:sz w:val="24"/>
        </w:rPr>
        <w:t>финансовые услуги - услуги по привлечению денежных средств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займа, заключаемых с юридическими лицами. и договоров передачи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сбережений, заключаемых с физическими лицами, а также услуги по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кредитными кооперативами физическим и юридическим лицам.</w:t>
      </w:r>
    </w:p>
    <w:p>
      <w:pPr>
        <w:pStyle w:val="Style14"/>
        <w:rPr/>
      </w:pPr>
      <w:r>
        <w:rPr/>
        <w:t>Иные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термины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отраслей</w:t>
      </w:r>
      <w:r>
        <w:rPr>
          <w:spacing w:val="61"/>
        </w:rPr>
        <w:t xml:space="preserve"> </w:t>
      </w:r>
      <w:r>
        <w:rPr/>
        <w:t>законодательства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настоящем</w:t>
      </w:r>
      <w:r>
        <w:rPr>
          <w:spacing w:val="1"/>
        </w:rPr>
        <w:t xml:space="preserve"> </w:t>
      </w:r>
      <w:r>
        <w:rPr/>
        <w:t>Стандарте,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значении,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каком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отраслях</w:t>
      </w:r>
      <w:r>
        <w:rPr>
          <w:spacing w:val="1"/>
        </w:rPr>
        <w:t xml:space="preserve"> </w:t>
      </w:r>
      <w:r>
        <w:rPr/>
        <w:t>законодательства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8"/>
        </w:numPr>
        <w:tabs>
          <w:tab w:val="left" w:pos="1142" w:leader="none"/>
        </w:tabs>
        <w:ind w:left="3310" w:right="907" w:hanging="2409"/>
        <w:jc w:val="left"/>
        <w:rPr/>
      </w:pPr>
      <w:r>
        <w:rPr/>
        <w:t>ПОРЯДОК ПРЕДОСТАВЛЕНИЯ ИНФОРМАЦИИ ПОЛУЧАТЕЛЮ</w:t>
      </w:r>
      <w:r>
        <w:rPr>
          <w:spacing w:val="-57"/>
        </w:rPr>
        <w:t xml:space="preserve"> </w:t>
      </w:r>
      <w:r>
        <w:rPr/>
        <w:t>ФИНАНСОВОЙ</w:t>
      </w:r>
      <w:r>
        <w:rPr>
          <w:spacing w:val="-1"/>
        </w:rPr>
        <w:t xml:space="preserve"> </w:t>
      </w:r>
      <w:r>
        <w:rPr/>
        <w:t>УСЛУГИ</w:t>
      </w:r>
    </w:p>
    <w:p>
      <w:pPr>
        <w:pStyle w:val="ListParagraph"/>
        <w:numPr>
          <w:ilvl w:val="1"/>
          <w:numId w:val="6"/>
        </w:numPr>
        <w:tabs>
          <w:tab w:val="left" w:pos="89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услуги:</w:t>
      </w:r>
    </w:p>
    <w:p>
      <w:pPr>
        <w:pStyle w:val="ListParagraph"/>
        <w:numPr>
          <w:ilvl w:val="2"/>
          <w:numId w:val="6"/>
        </w:numPr>
        <w:tabs>
          <w:tab w:val="left" w:pos="111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>
      <w:pPr>
        <w:pStyle w:val="ListParagraph"/>
        <w:numPr>
          <w:ilvl w:val="3"/>
          <w:numId w:val="6"/>
        </w:numPr>
        <w:tabs>
          <w:tab w:val="left" w:pos="117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 полном и (при наличии) сокращенном наименовании кредитного кооператива,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 нахождения (адресе) и режиме работы кредитного кооператива и его 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 контактном телефоне, по которому осуществляется связь с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информацию о дате исключения из саморегулируемой организации),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>
      <w:pPr>
        <w:pStyle w:val="ListParagraph"/>
        <w:numPr>
          <w:ilvl w:val="3"/>
          <w:numId w:val="6"/>
        </w:numPr>
        <w:tabs>
          <w:tab w:val="left" w:pos="121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 органах управления кредитного кооператива и лицах, входящих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управления кредитного кооператива;</w:t>
      </w:r>
    </w:p>
    <w:p>
      <w:pPr>
        <w:pStyle w:val="ListParagraph"/>
        <w:numPr>
          <w:ilvl w:val="3"/>
          <w:numId w:val="6"/>
        </w:numPr>
        <w:tabs>
          <w:tab w:val="left" w:pos="1313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 финансовых услуг, в том числе за дополнительную плату, с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стоимости;</w:t>
      </w:r>
    </w:p>
    <w:p>
      <w:pPr>
        <w:pStyle w:val="ListParagraph"/>
        <w:numPr>
          <w:ilvl w:val="3"/>
          <w:numId w:val="6"/>
        </w:numPr>
        <w:tabs>
          <w:tab w:val="left" w:pos="133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 действующих по поручению, от имени и за счет кредитного кооператива,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указаны: полное наименование организации или фамилия, имя и отчество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лица, место нахождения организации, контактный телефон, 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деятельности, осуществляемой третьим лицом, действующими по поручению,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доверенности;</w:t>
      </w:r>
    </w:p>
    <w:p>
      <w:pPr>
        <w:pStyle w:val="ListParagraph"/>
        <w:numPr>
          <w:ilvl w:val="3"/>
          <w:numId w:val="6"/>
        </w:numPr>
        <w:tabs>
          <w:tab w:val="left" w:pos="129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 вкладов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лиц;</w:t>
      </w:r>
    </w:p>
    <w:p>
      <w:pPr>
        <w:pStyle w:val="ListParagraph"/>
        <w:numPr>
          <w:ilvl w:val="3"/>
          <w:numId w:val="6"/>
        </w:numPr>
        <w:tabs>
          <w:tab w:val="left" w:pos="118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 рисках неисполнения обязательств заемщиком по договору потребительского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 и применения к нему штрафных санкций, в случае если общий размер 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потребительского займа обязательствам будет превышать 50 (пятьдесят)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(пайщика) о предоставлении потребительского займа в сумме, превышающей 100 000 тыс.</w:t>
      </w:r>
      <w:r>
        <w:rPr>
          <w:spacing w:val="-57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валюте);</w:t>
      </w:r>
    </w:p>
    <w:p>
      <w:pPr>
        <w:pStyle w:val="ListParagraph"/>
        <w:numPr>
          <w:ilvl w:val="3"/>
          <w:numId w:val="6"/>
        </w:numPr>
        <w:tabs>
          <w:tab w:val="left" w:pos="120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 способах и адресах для направления обращений получателями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sectPr>
          <w:footerReference w:type="default" r:id="rId2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3"/>
          <w:numId w:val="6"/>
        </w:numPr>
        <w:tabs>
          <w:tab w:val="left" w:pos="1183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3"/>
          <w:sz w:val="24"/>
        </w:rPr>
        <w:t xml:space="preserve"> </w:t>
      </w:r>
      <w:r>
        <w:rPr>
          <w:sz w:val="24"/>
        </w:rPr>
        <w:t>прав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досудебного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урегулирования спора;</w:t>
      </w:r>
    </w:p>
    <w:p>
      <w:pPr>
        <w:pStyle w:val="ListParagraph"/>
        <w:numPr>
          <w:ilvl w:val="3"/>
          <w:numId w:val="6"/>
        </w:numPr>
        <w:tabs>
          <w:tab w:val="left" w:pos="1188" w:leader="none"/>
        </w:tabs>
        <w:spacing w:before="71" w:after="0"/>
        <w:ind w:left="101" w:right="105" w:firstLine="284"/>
        <w:jc w:val="both"/>
        <w:rPr>
          <w:sz w:val="24"/>
        </w:rPr>
      </w:pPr>
      <w:r>
        <w:rPr>
          <w:sz w:val="24"/>
        </w:rPr>
        <w:t>об обязанности члена кредитного кооператива (пайщика) солидарного 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взноса каждого из членов кредитного кооператива (пайщиков), если эта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кооператива;</w:t>
      </w:r>
    </w:p>
    <w:p>
      <w:pPr>
        <w:pStyle w:val="ListParagraph"/>
        <w:numPr>
          <w:ilvl w:val="3"/>
          <w:numId w:val="6"/>
        </w:numPr>
        <w:tabs>
          <w:tab w:val="left" w:pos="1384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(пайщика)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57"/>
          <w:sz w:val="24"/>
        </w:rPr>
        <w:t xml:space="preserve"> </w:t>
      </w:r>
      <w:r>
        <w:rPr>
          <w:sz w:val="24"/>
        </w:rPr>
        <w:t>(пайщиков);</w:t>
      </w:r>
    </w:p>
    <w:p>
      <w:pPr>
        <w:pStyle w:val="ListParagraph"/>
        <w:numPr>
          <w:ilvl w:val="3"/>
          <w:numId w:val="6"/>
        </w:numPr>
        <w:tabs>
          <w:tab w:val="left" w:pos="1409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привлечения денежных средств членов кредитного кооператива (пайщиков)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(пайщикам):</w:t>
      </w:r>
    </w:p>
    <w:p>
      <w:pPr>
        <w:pStyle w:val="ListParagraph"/>
        <w:numPr>
          <w:ilvl w:val="3"/>
          <w:numId w:val="6"/>
        </w:numPr>
        <w:tabs>
          <w:tab w:val="left" w:pos="1342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 размере или порядке расчета, а также о порядке уплаты вступительного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взносов.</w:t>
      </w:r>
    </w:p>
    <w:p>
      <w:pPr>
        <w:pStyle w:val="ListParagraph"/>
        <w:numPr>
          <w:ilvl w:val="2"/>
          <w:numId w:val="6"/>
        </w:numPr>
        <w:tabs>
          <w:tab w:val="left" w:pos="1013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Копии документов, содержащих информацию, указанную в пункте 1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 должны быть предоставлены по запросу получателя финансовой услуги 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 плату, не превышающую затрат на их изготовление, в течение 1 (одного)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с даты такого запроса.</w:t>
      </w:r>
    </w:p>
    <w:p>
      <w:pPr>
        <w:pStyle w:val="ListParagraph"/>
        <w:numPr>
          <w:ilvl w:val="1"/>
          <w:numId w:val="6"/>
        </w:numPr>
        <w:tabs>
          <w:tab w:val="left" w:pos="882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услуг:</w:t>
      </w:r>
    </w:p>
    <w:p>
      <w:pPr>
        <w:pStyle w:val="ListParagraph"/>
        <w:numPr>
          <w:ilvl w:val="2"/>
          <w:numId w:val="6"/>
        </w:numPr>
        <w:tabs>
          <w:tab w:val="left" w:pos="1222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принципами:</w:t>
      </w:r>
    </w:p>
    <w:p>
      <w:pPr>
        <w:pStyle w:val="ListParagraph"/>
        <w:numPr>
          <w:ilvl w:val="3"/>
          <w:numId w:val="6"/>
        </w:numPr>
        <w:tabs>
          <w:tab w:val="left" w:pos="1167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>
      <w:pPr>
        <w:pStyle w:val="ListParagraph"/>
        <w:numPr>
          <w:ilvl w:val="3"/>
          <w:numId w:val="6"/>
        </w:numPr>
        <w:tabs>
          <w:tab w:val="left" w:pos="1176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без затрат или совершения дополнительных действий получателем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Федерации;</w:t>
      </w:r>
    </w:p>
    <w:p>
      <w:pPr>
        <w:pStyle w:val="ListParagraph"/>
        <w:numPr>
          <w:ilvl w:val="3"/>
          <w:numId w:val="6"/>
        </w:numPr>
        <w:tabs>
          <w:tab w:val="left" w:pos="1170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на русском языке, и дополнительно, по усмотрению кредитного кооператива,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языках субъектов Российской Федерации и (или) родных языках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3"/>
          <w:numId w:val="6"/>
        </w:numPr>
        <w:tabs>
          <w:tab w:val="left" w:pos="1221" w:leader="none"/>
        </w:tabs>
        <w:spacing w:before="1" w:after="0"/>
        <w:ind w:left="101" w:right="105" w:firstLine="284"/>
        <w:jc w:val="both"/>
        <w:rPr>
          <w:sz w:val="24"/>
        </w:rPr>
      </w:pPr>
      <w:r>
        <w:rPr>
          <w:sz w:val="24"/>
        </w:rPr>
        <w:t>в доступной форме, обеспечивающей разъяснение специальных терминов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приводящее к несогласованности предложения, двусмысленности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толкование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>
      <w:pPr>
        <w:pStyle w:val="ListParagraph"/>
        <w:numPr>
          <w:ilvl w:val="3"/>
          <w:numId w:val="6"/>
        </w:numPr>
        <w:tabs>
          <w:tab w:val="left" w:pos="118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 соответствии с обстоятельствами, существующими в момент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3"/>
          <w:numId w:val="6"/>
        </w:numPr>
        <w:tabs>
          <w:tab w:val="left" w:pos="1172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в случае предоставления информации на бумажном носителе,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7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38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нормативами</w:t>
      </w:r>
    </w:p>
    <w:p>
      <w:pPr>
        <w:pStyle w:val="Style14"/>
        <w:ind w:left="101" w:right="105" w:hanging="0"/>
        <w:rPr/>
      </w:pPr>
      <w:r>
        <w:rPr/>
        <w:t>«Гигиенические требования к изданиям книжным для взрослых. СанПиН 1.2.1253-03»,</w:t>
      </w:r>
      <w:r>
        <w:rPr>
          <w:spacing w:val="1"/>
        </w:rPr>
        <w:t xml:space="preserve"> </w:t>
      </w:r>
      <w:r>
        <w:rPr/>
        <w:t>утвержденными Главным государственным санитарным врачом Российской Федерации 30</w:t>
      </w:r>
      <w:r>
        <w:rPr>
          <w:spacing w:val="-57"/>
        </w:rPr>
        <w:t xml:space="preserve"> </w:t>
      </w:r>
      <w:r>
        <w:rPr/>
        <w:t>марта</w:t>
      </w:r>
      <w:r>
        <w:rPr>
          <w:spacing w:val="-1"/>
        </w:rPr>
        <w:t xml:space="preserve"> </w:t>
      </w:r>
      <w:r>
        <w:rPr/>
        <w:t>2003 года.</w:t>
      </w:r>
    </w:p>
    <w:p>
      <w:pPr>
        <w:pStyle w:val="ListParagraph"/>
        <w:numPr>
          <w:ilvl w:val="1"/>
          <w:numId w:val="6"/>
        </w:numPr>
        <w:tabs>
          <w:tab w:val="left" w:pos="86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Порядок и сроки предоставления по требованию получателя финансовых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личных сбережений</w:t>
      </w:r>
    </w:p>
    <w:p>
      <w:pPr>
        <w:sectPr>
          <w:footerReference w:type="default" r:id="rId3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6"/>
        </w:numPr>
        <w:tabs>
          <w:tab w:val="left" w:pos="100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 кооператив по договору займа обязан бесплатно (но не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по одному договору об оказании финансовой услуги) и не ограниченное число раз 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заверенные</w:t>
      </w:r>
    </w:p>
    <w:p>
      <w:pPr>
        <w:pStyle w:val="Style14"/>
        <w:spacing w:before="71" w:after="0"/>
        <w:ind w:left="101" w:right="105" w:hanging="0"/>
        <w:rPr/>
      </w:pPr>
      <w:r>
        <w:rPr/>
        <w:t>уполномоченным</w:t>
      </w:r>
      <w:r>
        <w:rPr>
          <w:spacing w:val="1"/>
        </w:rPr>
        <w:t xml:space="preserve"> </w:t>
      </w:r>
      <w:r>
        <w:rPr/>
        <w:t>должностным</w:t>
      </w:r>
      <w:r>
        <w:rPr>
          <w:spacing w:val="1"/>
        </w:rPr>
        <w:t xml:space="preserve"> </w:t>
      </w:r>
      <w:r>
        <w:rPr/>
        <w:t>лицом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документы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копии</w:t>
      </w:r>
      <w:r>
        <w:rPr>
          <w:spacing w:val="1"/>
        </w:rPr>
        <w:t xml:space="preserve"> </w:t>
      </w:r>
      <w:r>
        <w:rPr/>
        <w:t>(или</w:t>
      </w:r>
      <w:r>
        <w:rPr>
          <w:spacing w:val="-57"/>
        </w:rPr>
        <w:t xml:space="preserve"> </w:t>
      </w:r>
      <w:r>
        <w:rPr/>
        <w:t>обосновать</w:t>
      </w:r>
      <w:r>
        <w:rPr>
          <w:spacing w:val="-5"/>
        </w:rPr>
        <w:t xml:space="preserve"> </w:t>
      </w:r>
      <w:r>
        <w:rPr/>
        <w:t>невозможность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5"/>
        </w:rPr>
        <w:t xml:space="preserve"> </w:t>
      </w:r>
      <w:r>
        <w:rPr/>
        <w:t>копий</w:t>
      </w:r>
      <w:r>
        <w:rPr>
          <w:spacing w:val="-3"/>
        </w:rPr>
        <w:t xml:space="preserve"> </w:t>
      </w:r>
      <w:r>
        <w:rPr/>
        <w:t>таких</w:t>
      </w:r>
      <w:r>
        <w:rPr>
          <w:spacing w:val="-4"/>
        </w:rPr>
        <w:t xml:space="preserve"> </w:t>
      </w:r>
      <w:r>
        <w:rPr/>
        <w:t>документов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утратой):</w:t>
      </w:r>
    </w:p>
    <w:p>
      <w:pPr>
        <w:pStyle w:val="ListParagraph"/>
        <w:numPr>
          <w:ilvl w:val="3"/>
          <w:numId w:val="6"/>
        </w:numPr>
        <w:tabs>
          <w:tab w:val="left" w:pos="1167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сторонами;</w:t>
      </w:r>
    </w:p>
    <w:p>
      <w:pPr>
        <w:pStyle w:val="ListParagraph"/>
        <w:numPr>
          <w:ilvl w:val="3"/>
          <w:numId w:val="6"/>
        </w:numPr>
        <w:tabs>
          <w:tab w:val="left" w:pos="1172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подписанное получателем финансовых услуг заявление о предоставлении займа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>
      <w:pPr>
        <w:pStyle w:val="ListParagraph"/>
        <w:numPr>
          <w:ilvl w:val="3"/>
          <w:numId w:val="6"/>
        </w:numPr>
        <w:tabs>
          <w:tab w:val="left" w:pos="1263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(ордер, платежное поручение, справка о перечислении денежных средств на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платежа);</w:t>
      </w:r>
    </w:p>
    <w:p>
      <w:pPr>
        <w:pStyle w:val="ListParagraph"/>
        <w:numPr>
          <w:ilvl w:val="3"/>
          <w:numId w:val="6"/>
        </w:numPr>
        <w:tabs>
          <w:tab w:val="left" w:pos="125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просроченной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задолженности;</w:t>
      </w:r>
    </w:p>
    <w:p>
      <w:pPr>
        <w:pStyle w:val="ListParagraph"/>
        <w:numPr>
          <w:ilvl w:val="3"/>
          <w:numId w:val="6"/>
        </w:numPr>
        <w:tabs>
          <w:tab w:val="left" w:pos="116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документ, подтверждающий полное исполнение получателем финансовых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 займа.</w:t>
      </w:r>
    </w:p>
    <w:p>
      <w:pPr>
        <w:pStyle w:val="ListParagraph"/>
        <w:numPr>
          <w:ilvl w:val="2"/>
          <w:numId w:val="6"/>
        </w:numPr>
        <w:tabs>
          <w:tab w:val="left" w:pos="110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 (но не более одного раза по одному договору об оказании финансовой услуги) 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их копии (или обосновать невозможность предоставления копий таких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их утратой):</w:t>
      </w:r>
    </w:p>
    <w:p>
      <w:pPr>
        <w:pStyle w:val="ListParagraph"/>
        <w:numPr>
          <w:ilvl w:val="3"/>
          <w:numId w:val="6"/>
        </w:numPr>
        <w:tabs>
          <w:tab w:val="left" w:pos="1167" w:leader="none"/>
        </w:tabs>
        <w:ind w:left="1166" w:right="0" w:hanging="782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сбережений,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сторонами;</w:t>
      </w:r>
    </w:p>
    <w:p>
      <w:pPr>
        <w:pStyle w:val="ListParagraph"/>
        <w:numPr>
          <w:ilvl w:val="3"/>
          <w:numId w:val="6"/>
        </w:numPr>
        <w:tabs>
          <w:tab w:val="left" w:pos="1185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документ, подтверждающий передачу получателем финансовой услуги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 (ордер, платежное поручение, справка о перечислении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платежа).</w:t>
      </w:r>
    </w:p>
    <w:p>
      <w:pPr>
        <w:pStyle w:val="ListParagraph"/>
        <w:numPr>
          <w:ilvl w:val="2"/>
          <w:numId w:val="6"/>
        </w:numPr>
        <w:tabs>
          <w:tab w:val="left" w:pos="98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Документы (или их копии), указанные в подпунктах 2.3.1.1.-2.3.1.4. и пункта 2.3.2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соответствующего запроса от получателя финансовой услуги в 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обращений». который ведется на бумажном и (или) электронном носителе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 внутренними документами кредитного кооператива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Журнал). Документ (или его копия), указанный в подпункте 5 пункта 2.3.2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запроса от получателя финансовой услуги в Журнале. В случае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3"/>
          <w:sz w:val="24"/>
        </w:rPr>
        <w:t xml:space="preserve"> </w:t>
      </w:r>
      <w:r>
        <w:rPr>
          <w:sz w:val="24"/>
        </w:rPr>
        <w:t>лица,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имени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</w:t>
      </w:r>
      <w:r>
        <w:rPr>
          <w:spacing w:val="15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кооператива.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 6 (шести) рабочих дней) со дня регистрации соответствующего запроса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>
      <w:pPr>
        <w:pStyle w:val="ListParagraph"/>
        <w:numPr>
          <w:ilvl w:val="1"/>
          <w:numId w:val="6"/>
        </w:numPr>
        <w:tabs>
          <w:tab w:val="left" w:pos="892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 кооператива:</w:t>
      </w:r>
    </w:p>
    <w:p>
      <w:pPr>
        <w:pStyle w:val="ListParagraph"/>
        <w:numPr>
          <w:ilvl w:val="2"/>
          <w:numId w:val="6"/>
        </w:numPr>
        <w:tabs>
          <w:tab w:val="left" w:pos="1081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сообщаемых сведений.</w:t>
      </w:r>
    </w:p>
    <w:p>
      <w:pPr>
        <w:pStyle w:val="ListParagraph"/>
        <w:numPr>
          <w:ilvl w:val="2"/>
          <w:numId w:val="6"/>
        </w:numPr>
        <w:tabs>
          <w:tab w:val="left" w:pos="1067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>
      <w:pPr>
        <w:sectPr>
          <w:footerReference w:type="default" r:id="rId4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6"/>
        </w:numPr>
        <w:tabs>
          <w:tab w:val="left" w:pos="1012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Информация рекламного характера не должна содержать каких-либо 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замалчивания,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двусмысленности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преувеличения,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ввести</w:t>
      </w:r>
    </w:p>
    <w:p>
      <w:pPr>
        <w:pStyle w:val="Style14"/>
        <w:spacing w:before="71" w:after="0"/>
        <w:ind w:left="101" w:right="104" w:hanging="0"/>
        <w:rPr/>
      </w:pPr>
      <w:r>
        <w:rPr/>
        <w:t>получателя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заблуждение,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финансовой</w:t>
      </w:r>
      <w:r>
        <w:rPr>
          <w:spacing w:val="-2"/>
        </w:rPr>
        <w:t xml:space="preserve"> </w:t>
      </w:r>
      <w:r>
        <w:rPr/>
        <w:t>услуги,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-1"/>
        </w:rPr>
        <w:t xml:space="preserve"> </w:t>
      </w:r>
      <w:r>
        <w:rPr/>
        <w:t>повлиять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выбор</w:t>
      </w:r>
      <w:r>
        <w:rPr>
          <w:spacing w:val="-2"/>
        </w:rPr>
        <w:t xml:space="preserve"> </w:t>
      </w:r>
      <w:r>
        <w:rPr/>
        <w:t>получателя</w:t>
      </w:r>
      <w:r>
        <w:rPr>
          <w:spacing w:val="-3"/>
        </w:rPr>
        <w:t xml:space="preserve"> </w:t>
      </w:r>
      <w:r>
        <w:rPr/>
        <w:t>финансовой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6"/>
        </w:numPr>
        <w:tabs>
          <w:tab w:val="left" w:pos="1068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>
      <w:pPr>
        <w:pStyle w:val="ListParagraph"/>
        <w:numPr>
          <w:ilvl w:val="3"/>
          <w:numId w:val="6"/>
        </w:numPr>
        <w:tabs>
          <w:tab w:val="left" w:pos="1188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 обязанности члена кредитного кооператива (пайщика) солидарного 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(пайщиков)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«Интернет» («онлайн-реклама»), и раскрытия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>
      <w:pPr>
        <w:pStyle w:val="ListParagraph"/>
        <w:numPr>
          <w:ilvl w:val="3"/>
          <w:numId w:val="6"/>
        </w:numPr>
        <w:tabs>
          <w:tab w:val="left" w:pos="1231" w:leader="none"/>
        </w:tabs>
        <w:ind w:left="101" w:right="107" w:firstLine="284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кредитного кооператива (пайщикам).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8"/>
        </w:numPr>
        <w:tabs>
          <w:tab w:val="left" w:pos="1079" w:leader="none"/>
        </w:tabs>
        <w:ind w:left="2274" w:right="843" w:hanging="1437"/>
        <w:jc w:val="left"/>
        <w:rPr/>
      </w:pPr>
      <w:r>
        <w:rPr/>
        <w:t>ПРАВИЛА ВЗАИМОДЕЙСТВИЯ КРЕДИТНОГО КООПЕРАТИВА С</w:t>
      </w:r>
      <w:r>
        <w:rPr>
          <w:spacing w:val="-57"/>
        </w:rPr>
        <w:t xml:space="preserve"> </w:t>
      </w:r>
      <w:r>
        <w:rPr/>
        <w:t>ПОЛУЧАТЕЛЯМИ</w:t>
      </w:r>
      <w:r>
        <w:rPr>
          <w:spacing w:val="-1"/>
        </w:rPr>
        <w:t xml:space="preserve"> </w:t>
      </w:r>
      <w:r>
        <w:rPr/>
        <w:t>ФИНАНСОВЫХ УСЛУГ</w:t>
      </w:r>
    </w:p>
    <w:p>
      <w:pPr>
        <w:pStyle w:val="ListParagraph"/>
        <w:numPr>
          <w:ilvl w:val="1"/>
          <w:numId w:val="5"/>
        </w:numPr>
        <w:tabs>
          <w:tab w:val="left" w:pos="90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5"/>
        </w:numPr>
        <w:tabs>
          <w:tab w:val="left" w:pos="106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 использует согласованные с получателем финансовой услуги при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(телефонная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связь;</w:t>
      </w:r>
      <w:r>
        <w:rPr>
          <w:spacing w:val="1"/>
          <w:sz w:val="24"/>
        </w:rPr>
        <w:t xml:space="preserve"> </w:t>
      </w:r>
      <w:r>
        <w:rPr>
          <w:sz w:val="24"/>
        </w:rPr>
        <w:t>телеграфные сообщения, текстовые, голосовые и иные сообщения, передаваемые по сетям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электросвязи, в том числе подвижной радиотелефонной связи; почтовые отправления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размещение информации в личном кабинете получателя финансовой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взаимодействия).</w:t>
      </w:r>
    </w:p>
    <w:p>
      <w:pPr>
        <w:pStyle w:val="ListParagraph"/>
        <w:numPr>
          <w:ilvl w:val="2"/>
          <w:numId w:val="5"/>
        </w:numPr>
        <w:tabs>
          <w:tab w:val="left" w:pos="991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обеспечивает возможность взаимодействия с 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посредством:</w:t>
      </w:r>
    </w:p>
    <w:p>
      <w:pPr>
        <w:pStyle w:val="ListParagraph"/>
        <w:numPr>
          <w:ilvl w:val="3"/>
          <w:numId w:val="5"/>
        </w:numPr>
        <w:tabs>
          <w:tab w:val="left" w:pos="1303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договора об оказании финансовой услуги;</w:t>
      </w:r>
    </w:p>
    <w:p>
      <w:pPr>
        <w:pStyle w:val="ListParagraph"/>
        <w:numPr>
          <w:ilvl w:val="3"/>
          <w:numId w:val="5"/>
        </w:numPr>
        <w:tabs>
          <w:tab w:val="left" w:pos="1167" w:leader="none"/>
        </w:tabs>
        <w:spacing w:before="1" w:after="0"/>
        <w:ind w:left="1166" w:right="0" w:hanging="781"/>
        <w:jc w:val="both"/>
        <w:rPr>
          <w:sz w:val="24"/>
        </w:rPr>
      </w:pPr>
      <w:r>
        <w:rPr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>
      <w:pPr>
        <w:pStyle w:val="ListParagraph"/>
        <w:numPr>
          <w:ilvl w:val="1"/>
          <w:numId w:val="4"/>
        </w:numPr>
        <w:tabs>
          <w:tab w:val="left" w:pos="851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Требования о своевременном информировании получателя финансовой услуги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просроченной задолженности по договору потребительского займа и 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займа:</w:t>
      </w:r>
    </w:p>
    <w:p>
      <w:pPr>
        <w:pStyle w:val="ListParagraph"/>
        <w:numPr>
          <w:ilvl w:val="2"/>
          <w:numId w:val="4"/>
        </w:numPr>
        <w:tabs>
          <w:tab w:val="left" w:pos="1208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 займа, кредитный кооператив с целью предотвращения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 со дня возникновения просроченной задолженности проинформировать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6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2"/>
          <w:numId w:val="4"/>
        </w:numPr>
        <w:tabs>
          <w:tab w:val="left" w:pos="100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информацию о наличии просроченной задолженности кредитный кооператив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по поручению, от имени и за счет кредитного кооператива,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гражданско-правового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договора или доверенности), о сумме займа, 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платежей, не уплаченных в срок, которые определены условиями договора займа.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денежного обязательства.</w:t>
      </w:r>
    </w:p>
    <w:p>
      <w:pPr>
        <w:pStyle w:val="ListParagraph"/>
        <w:numPr>
          <w:ilvl w:val="1"/>
          <w:numId w:val="4"/>
        </w:numPr>
        <w:tabs>
          <w:tab w:val="left" w:pos="806" w:leader="none"/>
        </w:tabs>
        <w:ind w:left="805" w:right="0" w:hanging="420"/>
        <w:jc w:val="both"/>
        <w:rPr>
          <w:sz w:val="24"/>
        </w:rPr>
      </w:pPr>
      <w:r>
        <w:rPr>
          <w:sz w:val="24"/>
        </w:rPr>
        <w:t>Реструктуризация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задолженности:</w:t>
      </w:r>
    </w:p>
    <w:p>
      <w:pPr>
        <w:sectPr>
          <w:footerReference w:type="default" r:id="rId5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4"/>
        </w:numPr>
        <w:tabs>
          <w:tab w:val="left" w:pos="1208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реструктуризации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</w:p>
    <w:p>
      <w:pPr>
        <w:pStyle w:val="Style14"/>
        <w:spacing w:before="71" w:after="0"/>
        <w:ind w:left="101" w:right="103" w:hanging="0"/>
        <w:rPr/>
      </w:pPr>
      <w:r>
        <w:rPr/>
        <w:t>также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документов.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1"/>
        </w:rPr>
        <w:t xml:space="preserve"> </w:t>
      </w:r>
      <w:r>
        <w:rPr/>
        <w:t>3.3.4</w:t>
      </w:r>
      <w:r>
        <w:rPr>
          <w:spacing w:val="1"/>
        </w:rPr>
        <w:t xml:space="preserve"> </w:t>
      </w:r>
      <w:r>
        <w:rPr/>
        <w:t>настоящей</w:t>
      </w:r>
      <w:r>
        <w:rPr>
          <w:spacing w:val="1"/>
        </w:rPr>
        <w:t xml:space="preserve"> </w:t>
      </w:r>
      <w:r>
        <w:rPr/>
        <w:t>Положения.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кредитным</w:t>
      </w:r>
      <w:r>
        <w:rPr>
          <w:spacing w:val="1"/>
        </w:rPr>
        <w:t xml:space="preserve"> </w:t>
      </w:r>
      <w:r>
        <w:rPr/>
        <w:t>кооперативом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реструктуризации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главы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Положения.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просроченной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потребительского</w:t>
      </w:r>
      <w:r>
        <w:rPr>
          <w:spacing w:val="1"/>
        </w:rPr>
        <w:t xml:space="preserve"> </w:t>
      </w:r>
      <w:r>
        <w:rPr/>
        <w:t>займа</w:t>
      </w:r>
      <w:r>
        <w:rPr>
          <w:spacing w:val="1"/>
        </w:rPr>
        <w:t xml:space="preserve"> </w:t>
      </w:r>
      <w:r>
        <w:rPr/>
        <w:t>кредитный</w:t>
      </w:r>
      <w:r>
        <w:rPr>
          <w:spacing w:val="1"/>
        </w:rPr>
        <w:t xml:space="preserve"> </w:t>
      </w:r>
      <w:r>
        <w:rPr/>
        <w:t>кооператив</w:t>
      </w:r>
      <w:r>
        <w:rPr>
          <w:spacing w:val="1"/>
        </w:rPr>
        <w:t xml:space="preserve"> </w:t>
      </w:r>
      <w:r>
        <w:rPr/>
        <w:t>направляет</w:t>
      </w:r>
      <w:r>
        <w:rPr>
          <w:spacing w:val="1"/>
        </w:rPr>
        <w:t xml:space="preserve"> </w:t>
      </w:r>
      <w:r>
        <w:rPr/>
        <w:t>должнику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просроченной</w:t>
      </w:r>
      <w:r>
        <w:rPr>
          <w:spacing w:val="1"/>
        </w:rPr>
        <w:t xml:space="preserve"> </w:t>
      </w:r>
      <w:r>
        <w:rPr/>
        <w:t>задолженности.</w:t>
      </w:r>
    </w:p>
    <w:p>
      <w:pPr>
        <w:pStyle w:val="ListParagraph"/>
        <w:numPr>
          <w:ilvl w:val="2"/>
          <w:numId w:val="4"/>
        </w:numPr>
        <w:tabs>
          <w:tab w:val="left" w:pos="997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случае получения заявления о реструктуризации задолженности, возникшей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3.3.4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2"/>
          <w:numId w:val="4"/>
        </w:numPr>
        <w:tabs>
          <w:tab w:val="left" w:pos="102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рассматривает вопрос о возможности 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потребительского займа в следующих случаях, наступивших 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займа:</w:t>
      </w:r>
    </w:p>
    <w:p>
      <w:pPr>
        <w:pStyle w:val="ListParagraph"/>
        <w:numPr>
          <w:ilvl w:val="3"/>
          <w:numId w:val="4"/>
        </w:numPr>
        <w:tabs>
          <w:tab w:val="left" w:pos="1238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(пайщики):</w:t>
      </w:r>
    </w:p>
    <w:p>
      <w:pPr>
        <w:pStyle w:val="ListParagraph"/>
        <w:numPr>
          <w:ilvl w:val="3"/>
          <w:numId w:val="4"/>
        </w:numPr>
        <w:tabs>
          <w:tab w:val="left" w:pos="1341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тяжкого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 услуги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 родственников;</w:t>
      </w:r>
    </w:p>
    <w:p>
      <w:pPr>
        <w:pStyle w:val="ListParagraph"/>
        <w:numPr>
          <w:ilvl w:val="3"/>
          <w:numId w:val="4"/>
        </w:numPr>
        <w:tabs>
          <w:tab w:val="left" w:pos="1166" w:leader="none"/>
        </w:tabs>
        <w:ind w:left="1166" w:right="0" w:hanging="780"/>
        <w:jc w:val="both"/>
        <w:rPr>
          <w:sz w:val="24"/>
        </w:rPr>
      </w:pP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>
      <w:pPr>
        <w:pStyle w:val="ListParagraph"/>
        <w:numPr>
          <w:ilvl w:val="3"/>
          <w:numId w:val="4"/>
        </w:numPr>
        <w:tabs>
          <w:tab w:val="left" w:pos="123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тяжелое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длящееся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(двадцати одного) календарного дня со сроком реабилитации свыше 14 (четырнадцати)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>
      <w:pPr>
        <w:pStyle w:val="ListParagraph"/>
        <w:numPr>
          <w:ilvl w:val="3"/>
          <w:numId w:val="4"/>
        </w:numPr>
        <w:tabs>
          <w:tab w:val="left" w:pos="1301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дееспособным либо недееспособным;</w:t>
      </w:r>
    </w:p>
    <w:p>
      <w:pPr>
        <w:pStyle w:val="ListParagraph"/>
        <w:numPr>
          <w:ilvl w:val="3"/>
          <w:numId w:val="4"/>
        </w:numPr>
        <w:tabs>
          <w:tab w:val="left" w:pos="1211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единовременная утрата имущества на сумму свыше 500 000 (пятисот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>
      <w:pPr>
        <w:pStyle w:val="ListParagraph"/>
        <w:numPr>
          <w:ilvl w:val="3"/>
          <w:numId w:val="4"/>
        </w:numPr>
        <w:tabs>
          <w:tab w:val="left" w:pos="126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и более, в случае если получатель финансовых услуг имеет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неполных;</w:t>
      </w:r>
    </w:p>
    <w:p>
      <w:pPr>
        <w:pStyle w:val="ListParagraph"/>
        <w:numPr>
          <w:ilvl w:val="3"/>
          <w:numId w:val="4"/>
        </w:numPr>
        <w:tabs>
          <w:tab w:val="left" w:pos="1193" w:leader="none"/>
        </w:tabs>
        <w:spacing w:before="1" w:after="0"/>
        <w:ind w:left="101" w:right="104" w:firstLine="284"/>
        <w:jc w:val="both"/>
        <w:rPr>
          <w:sz w:val="24"/>
        </w:rPr>
      </w:pPr>
      <w:r>
        <w:rPr>
          <w:sz w:val="24"/>
        </w:rPr>
        <w:t>обретение получателем финансовых услуг статуса единственного кормильца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ListParagraph"/>
        <w:numPr>
          <w:ilvl w:val="3"/>
          <w:numId w:val="4"/>
        </w:numPr>
        <w:tabs>
          <w:tab w:val="left" w:pos="1276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3"/>
          <w:numId w:val="4"/>
        </w:numPr>
        <w:tabs>
          <w:tab w:val="left" w:pos="1399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свободы;</w:t>
      </w:r>
    </w:p>
    <w:p>
      <w:pPr>
        <w:pStyle w:val="ListParagraph"/>
        <w:numPr>
          <w:ilvl w:val="3"/>
          <w:numId w:val="4"/>
        </w:numPr>
        <w:tabs>
          <w:tab w:val="left" w:pos="139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произошедшее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 финансового положения, не связанное с указанными выше случаями, 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способное существенно повлиять на размер дохода получателя финансовых услуг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 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val="left" w:pos="1007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Указанные в пункте 3.3.3 настоящего положения факты требуют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вместе с заявлением о реструктуризации, а также запросить 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у получателя финансовых услуг, в случае если заявление о 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 указанных документов.</w:t>
      </w:r>
    </w:p>
    <w:p>
      <w:pPr>
        <w:sectPr>
          <w:footerReference w:type="default" r:id="rId6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4"/>
        </w:numPr>
        <w:tabs>
          <w:tab w:val="left" w:pos="117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займа</w:t>
      </w:r>
      <w:r>
        <w:rPr>
          <w:spacing w:val="55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удовлетворении</w:t>
      </w:r>
    </w:p>
    <w:p>
      <w:pPr>
        <w:pStyle w:val="Style14"/>
        <w:spacing w:before="71" w:after="0"/>
        <w:ind w:left="101" w:right="105" w:hanging="0"/>
        <w:rPr/>
      </w:pP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направляет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реструктуризации.</w:t>
      </w:r>
    </w:p>
    <w:p>
      <w:pPr>
        <w:pStyle w:val="ListParagraph"/>
        <w:numPr>
          <w:ilvl w:val="2"/>
          <w:numId w:val="4"/>
        </w:numPr>
        <w:tabs>
          <w:tab w:val="left" w:pos="108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по договору потребительского займа, в ответе получателю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58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5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57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услуг по договору потребительского займа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2"/>
          <w:numId w:val="4"/>
        </w:numPr>
        <w:tabs>
          <w:tab w:val="left" w:pos="113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3.3.4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4"/>
        </w:numPr>
        <w:tabs>
          <w:tab w:val="left" w:pos="99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>
      <w:pPr>
        <w:pStyle w:val="ListParagraph"/>
        <w:numPr>
          <w:ilvl w:val="2"/>
          <w:numId w:val="4"/>
        </w:numPr>
        <w:tabs>
          <w:tab w:val="left" w:pos="1016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обеспечивает фиксацию и хранение всех инициируемых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 телефонных переговоров, текстовых, голосовых и иных сообщений, передаваемых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официальный сайт кредитного кооператива (при наличии) и иных видов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просроченной задолженности, любыми способами, за исключением абзаца 2 пункта 3.4.1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Style14"/>
        <w:ind w:left="101" w:right="103" w:firstLine="284"/>
        <w:rPr/>
      </w:pPr>
      <w:r>
        <w:rPr/>
        <w:t>Телефонные</w:t>
      </w:r>
      <w:r>
        <w:rPr>
          <w:spacing w:val="1"/>
        </w:rPr>
        <w:t xml:space="preserve"> </w:t>
      </w:r>
      <w:r>
        <w:rPr/>
        <w:t>переговоры,</w:t>
      </w:r>
      <w:r>
        <w:rPr>
          <w:spacing w:val="1"/>
        </w:rPr>
        <w:t xml:space="preserve"> </w:t>
      </w:r>
      <w:r>
        <w:rPr/>
        <w:t>осуществляемые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инициативе</w:t>
      </w:r>
      <w:r>
        <w:rPr>
          <w:spacing w:val="1"/>
        </w:rPr>
        <w:t xml:space="preserve"> </w:t>
      </w:r>
      <w:r>
        <w:rPr/>
        <w:t>кредитного</w:t>
      </w:r>
      <w:r>
        <w:rPr>
          <w:spacing w:val="1"/>
        </w:rPr>
        <w:t xml:space="preserve"> </w:t>
      </w:r>
      <w:r>
        <w:rPr/>
        <w:t>кооператива,</w:t>
      </w:r>
      <w:r>
        <w:rPr>
          <w:spacing w:val="1"/>
        </w:rPr>
        <w:t xml:space="preserve"> </w:t>
      </w:r>
      <w:r>
        <w:rPr/>
        <w:t>число членов которого превышает три тысячи физических и (или) юридических лиц, с</w:t>
      </w:r>
      <w:r>
        <w:rPr>
          <w:spacing w:val="1"/>
        </w:rPr>
        <w:t xml:space="preserve"> </w:t>
      </w:r>
      <w:r>
        <w:rPr/>
        <w:t>должником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потребительского</w:t>
      </w:r>
      <w:r>
        <w:rPr>
          <w:spacing w:val="1"/>
        </w:rPr>
        <w:t xml:space="preserve"> </w:t>
      </w:r>
      <w:r>
        <w:rPr/>
        <w:t>займа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относящиеся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кредитного</w:t>
      </w:r>
      <w:r>
        <w:rPr>
          <w:spacing w:val="1"/>
        </w:rPr>
        <w:t xml:space="preserve"> </w:t>
      </w:r>
      <w:r>
        <w:rPr/>
        <w:t>кооператива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возврату</w:t>
      </w:r>
      <w:r>
        <w:rPr>
          <w:spacing w:val="1"/>
        </w:rPr>
        <w:t xml:space="preserve"> </w:t>
      </w:r>
      <w:r>
        <w:rPr/>
        <w:t>просроченной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1"/>
        </w:rPr>
        <w:t xml:space="preserve"> </w:t>
      </w:r>
      <w:r>
        <w:rPr/>
        <w:t>подлежат</w:t>
      </w:r>
      <w:r>
        <w:rPr>
          <w:spacing w:val="-2"/>
        </w:rPr>
        <w:t xml:space="preserve"> </w:t>
      </w:r>
      <w:r>
        <w:rPr/>
        <w:t>аудиозаписи.</w:t>
      </w:r>
    </w:p>
    <w:p>
      <w:pPr>
        <w:pStyle w:val="ListParagraph"/>
        <w:numPr>
          <w:ilvl w:val="2"/>
          <w:numId w:val="4"/>
        </w:numPr>
        <w:tabs>
          <w:tab w:val="left" w:pos="1197" w:leader="none"/>
        </w:tabs>
        <w:spacing w:before="1" w:after="0"/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3.4.1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положения:</w:t>
      </w:r>
    </w:p>
    <w:p>
      <w:pPr>
        <w:pStyle w:val="ListParagraph"/>
        <w:numPr>
          <w:ilvl w:val="3"/>
          <w:numId w:val="4"/>
        </w:numPr>
        <w:tabs>
          <w:tab w:val="left" w:pos="126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носителе:</w:t>
      </w:r>
    </w:p>
    <w:p>
      <w:pPr>
        <w:pStyle w:val="ListParagraph"/>
        <w:numPr>
          <w:ilvl w:val="3"/>
          <w:numId w:val="4"/>
        </w:numPr>
        <w:tabs>
          <w:tab w:val="left" w:pos="1240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носителе.</w:t>
      </w:r>
    </w:p>
    <w:p>
      <w:pPr>
        <w:pStyle w:val="ListParagraph"/>
        <w:numPr>
          <w:ilvl w:val="2"/>
          <w:numId w:val="4"/>
        </w:numPr>
        <w:tabs>
          <w:tab w:val="left" w:pos="1197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предусмотренной настоящей статьей, если это не противоречит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должнику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ним.</w:t>
      </w:r>
    </w:p>
    <w:p>
      <w:pPr>
        <w:pStyle w:val="ListParagraph"/>
        <w:numPr>
          <w:ilvl w:val="2"/>
          <w:numId w:val="4"/>
        </w:numPr>
        <w:tabs>
          <w:tab w:val="left" w:pos="1072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 кооператива, определяется кредитным кооперативом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>
      <w:pPr>
        <w:sectPr>
          <w:footerReference w:type="default" r:id="rId7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4"/>
        </w:numPr>
        <w:tabs>
          <w:tab w:val="left" w:pos="1039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вправе также фиксировать и хранить информацию,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получателю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о 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 ним.</w:t>
      </w:r>
    </w:p>
    <w:p>
      <w:pPr>
        <w:pStyle w:val="ListParagraph"/>
        <w:numPr>
          <w:ilvl w:val="1"/>
          <w:numId w:val="4"/>
        </w:numPr>
        <w:tabs>
          <w:tab w:val="left" w:pos="1001" w:leader="none"/>
        </w:tabs>
        <w:spacing w:before="71" w:after="0"/>
        <w:ind w:left="101" w:right="105" w:firstLine="284"/>
        <w:jc w:val="both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кооперативов.</w:t>
      </w:r>
    </w:p>
    <w:p>
      <w:pPr>
        <w:pStyle w:val="ListParagraph"/>
        <w:numPr>
          <w:ilvl w:val="2"/>
          <w:numId w:val="4"/>
        </w:numPr>
        <w:tabs>
          <w:tab w:val="left" w:pos="1004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обособленных подразделениях кредитного кооператива кредитный 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соблюдение минимальных условий обслуживания получателей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ListParagraph"/>
        <w:numPr>
          <w:ilvl w:val="3"/>
          <w:numId w:val="4"/>
        </w:numPr>
        <w:tabs>
          <w:tab w:val="left" w:pos="117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информация, предусмотренная статьей 2.1 настоящего Положения, подлежащая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раскрытию кредитным кооперативом в местах оказания услуг, должна быть доступна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 кредитного кооператива. Информация должна располагаться в 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получателей финансовых услуг месте и оформляться таким образом, чтобы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 ознакомиться с размещенной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>
      <w:pPr>
        <w:pStyle w:val="ListParagraph"/>
        <w:numPr>
          <w:ilvl w:val="3"/>
          <w:numId w:val="4"/>
        </w:numPr>
        <w:tabs>
          <w:tab w:val="left" w:pos="1334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установленным санитарным и техническим правилам и нормам,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обособленного подразделения инвентарем и мебелью,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 от получателей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 услуг:</w:t>
      </w:r>
    </w:p>
    <w:p>
      <w:pPr>
        <w:pStyle w:val="ListParagraph"/>
        <w:numPr>
          <w:ilvl w:val="3"/>
          <w:numId w:val="4"/>
        </w:numPr>
        <w:tabs>
          <w:tab w:val="left" w:pos="124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 и должность работника;</w:t>
      </w:r>
    </w:p>
    <w:p>
      <w:pPr>
        <w:pStyle w:val="ListParagraph"/>
        <w:numPr>
          <w:ilvl w:val="3"/>
          <w:numId w:val="4"/>
        </w:numPr>
        <w:tabs>
          <w:tab w:val="left" w:pos="1211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кредитному кооперативу рекомендуется обеспечить возможность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воспроизведения текста договора об оказании финансовой услуги и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увеличенного размера шрифта, оказание иной помощи в 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лицами.</w:t>
      </w:r>
    </w:p>
    <w:p>
      <w:pPr>
        <w:pStyle w:val="ListParagraph"/>
        <w:numPr>
          <w:ilvl w:val="1"/>
          <w:numId w:val="4"/>
        </w:numPr>
        <w:tabs>
          <w:tab w:val="left" w:pos="1055" w:leader="none"/>
        </w:tabs>
        <w:spacing w:before="1" w:after="0"/>
        <w:ind w:left="101" w:right="106" w:firstLine="28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непосредственное взаимодействие с получателями финансовых услуг, а также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 данных работников требованиям:</w:t>
      </w:r>
    </w:p>
    <w:p>
      <w:pPr>
        <w:pStyle w:val="ListParagraph"/>
        <w:numPr>
          <w:ilvl w:val="2"/>
          <w:numId w:val="4"/>
        </w:numPr>
        <w:tabs>
          <w:tab w:val="left" w:pos="1208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предоставить получателю финансовой услуги эту информацию, в том числе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кредитного кооператива,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содержится такая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информация.</w:t>
      </w:r>
    </w:p>
    <w:p>
      <w:pPr>
        <w:pStyle w:val="ListParagraph"/>
        <w:numPr>
          <w:ilvl w:val="2"/>
          <w:numId w:val="4"/>
        </w:numPr>
        <w:tabs>
          <w:tab w:val="left" w:pos="1282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актах Российской Федерации в сфере кредитной кооперации,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актах Банка России, а также предпринимать иные меры,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>
      <w:pPr>
        <w:sectPr>
          <w:footerReference w:type="default" r:id="rId8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4"/>
        </w:numPr>
        <w:tabs>
          <w:tab w:val="left" w:pos="99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в целях обеспечения непрерывности получения,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59"/>
          <w:sz w:val="24"/>
        </w:rPr>
        <w:t xml:space="preserve"> </w:t>
      </w:r>
      <w:r>
        <w:rPr>
          <w:sz w:val="24"/>
        </w:rPr>
        <w:t>2.1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проводить</w:t>
      </w:r>
    </w:p>
    <w:p>
      <w:pPr>
        <w:pStyle w:val="Style14"/>
        <w:spacing w:before="71" w:after="0"/>
        <w:ind w:left="101" w:right="104" w:hanging="0"/>
        <w:rPr/>
      </w:pPr>
      <w:r>
        <w:rPr/>
        <w:t>обучение</w:t>
      </w:r>
      <w:r>
        <w:rPr>
          <w:spacing w:val="1"/>
        </w:rPr>
        <w:t xml:space="preserve"> </w:t>
      </w:r>
      <w:r>
        <w:rPr/>
        <w:t>работников,</w:t>
      </w:r>
      <w:r>
        <w:rPr>
          <w:spacing w:val="1"/>
        </w:rPr>
        <w:t xml:space="preserve"> </w:t>
      </w:r>
      <w:r>
        <w:rPr/>
        <w:t>осуществляющих</w:t>
      </w:r>
      <w:r>
        <w:rPr>
          <w:spacing w:val="1"/>
        </w:rPr>
        <w:t xml:space="preserve"> </w:t>
      </w:r>
      <w:r>
        <w:rPr/>
        <w:t>непосредственное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6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получателями</w:t>
      </w:r>
      <w:r>
        <w:rPr>
          <w:spacing w:val="-2"/>
        </w:rPr>
        <w:t xml:space="preserve"> </w:t>
      </w:r>
      <w:r>
        <w:rPr/>
        <w:t>финансовых</w:t>
      </w:r>
      <w:r>
        <w:rPr>
          <w:spacing w:val="-1"/>
        </w:rPr>
        <w:t xml:space="preserve"> </w:t>
      </w:r>
      <w:r>
        <w:rPr/>
        <w:t>услуг.</w:t>
      </w:r>
    </w:p>
    <w:p>
      <w:pPr>
        <w:pStyle w:val="ListParagraph"/>
        <w:numPr>
          <w:ilvl w:val="2"/>
          <w:numId w:val="4"/>
        </w:numPr>
        <w:tabs>
          <w:tab w:val="left" w:pos="103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Обучение, предусмотренное пунктом 3.6.3 настоящего Положения,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приеме и при переводе (временном переводе) работников на работу для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предусмотренных в главах 3 и 4 настоящего Положения и далее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информации‚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статье 2.1 настоящего Положения в соответствии внутренним 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2"/>
          <w:numId w:val="4"/>
        </w:numPr>
        <w:tabs>
          <w:tab w:val="left" w:pos="1009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Обучение, предусмотренное пунктом 3.6.3 настоящего положения, 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программой обучения кредитного кооператива, разработанной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предусматривающая,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ListParagraph"/>
        <w:numPr>
          <w:ilvl w:val="3"/>
          <w:numId w:val="4"/>
        </w:numPr>
        <w:tabs>
          <w:tab w:val="left" w:pos="1174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требования к срокам проведения (или периодичность) обучающих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>
      <w:pPr>
        <w:pStyle w:val="ListParagraph"/>
        <w:numPr>
          <w:ilvl w:val="3"/>
          <w:numId w:val="4"/>
        </w:numPr>
        <w:tabs>
          <w:tab w:val="left" w:pos="1167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обучение:</w:t>
      </w:r>
    </w:p>
    <w:p>
      <w:pPr>
        <w:pStyle w:val="ListParagraph"/>
        <w:numPr>
          <w:ilvl w:val="3"/>
          <w:numId w:val="4"/>
        </w:numPr>
        <w:tabs>
          <w:tab w:val="left" w:pos="1167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>
      <w:pPr>
        <w:pStyle w:val="ListParagraph"/>
        <w:numPr>
          <w:ilvl w:val="3"/>
          <w:numId w:val="4"/>
        </w:numPr>
        <w:tabs>
          <w:tab w:val="left" w:pos="1167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тематика обучения:</w:t>
      </w:r>
    </w:p>
    <w:p>
      <w:pPr>
        <w:pStyle w:val="ListParagraph"/>
        <w:numPr>
          <w:ilvl w:val="3"/>
          <w:numId w:val="4"/>
        </w:numPr>
        <w:tabs>
          <w:tab w:val="left" w:pos="1166" w:leader="none"/>
        </w:tabs>
        <w:ind w:left="1166" w:right="0" w:hanging="78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3"/>
          <w:numId w:val="4"/>
        </w:numPr>
        <w:tabs>
          <w:tab w:val="left" w:pos="123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 установленным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статьей.</w:t>
      </w:r>
    </w:p>
    <w:p>
      <w:pPr>
        <w:pStyle w:val="ListParagraph"/>
        <w:numPr>
          <w:ilvl w:val="2"/>
          <w:numId w:val="4"/>
        </w:numPr>
        <w:tabs>
          <w:tab w:val="left" w:pos="1088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3"/>
          <w:numId w:val="4"/>
        </w:numPr>
        <w:tabs>
          <w:tab w:val="left" w:pos="119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при переводе (временном переводе) работника на другую должность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главах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Положения:</w:t>
      </w:r>
    </w:p>
    <w:p>
      <w:pPr>
        <w:pStyle w:val="ListParagraph"/>
        <w:numPr>
          <w:ilvl w:val="3"/>
          <w:numId w:val="4"/>
        </w:numPr>
        <w:tabs>
          <w:tab w:val="left" w:pos="1227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>
      <w:pPr>
        <w:pStyle w:val="ListParagraph"/>
        <w:numPr>
          <w:ilvl w:val="2"/>
          <w:numId w:val="4"/>
        </w:numPr>
        <w:tabs>
          <w:tab w:val="left" w:pos="1074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с привлечением третьих лиц. Кооперативом устанавливается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2"/>
          <w:numId w:val="4"/>
        </w:numPr>
        <w:tabs>
          <w:tab w:val="left" w:pos="1187" w:leader="none"/>
        </w:tabs>
        <w:spacing w:before="1" w:after="0"/>
        <w:ind w:left="101" w:right="104" w:firstLine="284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получателями финансовых услуг, допускаются к работе с 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34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контролем.</w:t>
      </w:r>
    </w:p>
    <w:p>
      <w:pPr>
        <w:pStyle w:val="Style14"/>
        <w:spacing w:before="10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8"/>
        </w:numPr>
        <w:tabs>
          <w:tab w:val="left" w:pos="591" w:leader="none"/>
        </w:tabs>
        <w:ind w:left="590" w:hanging="240"/>
        <w:jc w:val="left"/>
        <w:rPr/>
      </w:pPr>
      <w:r>
        <w:rPr/>
        <w:t>РАССМОТРЕНИЕ</w:t>
      </w:r>
      <w:r>
        <w:rPr>
          <w:spacing w:val="-6"/>
        </w:rPr>
        <w:t xml:space="preserve"> </w:t>
      </w:r>
      <w:r>
        <w:rPr/>
        <w:t>ОБРАЩЕНИЙ</w:t>
      </w:r>
      <w:r>
        <w:rPr>
          <w:spacing w:val="-6"/>
        </w:rPr>
        <w:t xml:space="preserve"> </w:t>
      </w:r>
      <w:r>
        <w:rPr/>
        <w:t>ПОЛУЧАТЕЛЕЙ</w:t>
      </w:r>
      <w:r>
        <w:rPr>
          <w:spacing w:val="-6"/>
        </w:rPr>
        <w:t xml:space="preserve"> </w:t>
      </w:r>
      <w:r>
        <w:rPr/>
        <w:t>ФИНАНСОВЫХ</w:t>
      </w:r>
      <w:r>
        <w:rPr>
          <w:spacing w:val="-6"/>
        </w:rPr>
        <w:t xml:space="preserve"> </w:t>
      </w:r>
      <w:r>
        <w:rPr/>
        <w:t>УСЛУГ</w:t>
      </w:r>
    </w:p>
    <w:p>
      <w:pPr>
        <w:pStyle w:val="ListParagraph"/>
        <w:numPr>
          <w:ilvl w:val="1"/>
          <w:numId w:val="8"/>
        </w:numPr>
        <w:tabs>
          <w:tab w:val="left" w:pos="856" w:leader="none"/>
        </w:tabs>
        <w:ind w:left="101" w:right="107" w:firstLine="284"/>
        <w:jc w:val="both"/>
        <w:rPr>
          <w:sz w:val="24"/>
        </w:rPr>
      </w:pPr>
      <w:r>
        <w:rPr>
          <w:sz w:val="24"/>
        </w:rPr>
        <w:t>Общие принципы и порядок рассмотрения обращений получателей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>
      <w:pPr>
        <w:pStyle w:val="ListParagraph"/>
        <w:numPr>
          <w:ilvl w:val="2"/>
          <w:numId w:val="8"/>
        </w:numPr>
        <w:tabs>
          <w:tab w:val="left" w:pos="118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кооперативом его обращения.</w:t>
      </w:r>
    </w:p>
    <w:p>
      <w:pPr>
        <w:sectPr>
          <w:footerReference w:type="default" r:id="rId9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8"/>
        </w:numPr>
        <w:tabs>
          <w:tab w:val="left" w:pos="1029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Для эффективного и своевременного рассмотрения поступающих обращений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(лица),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обращений. В вышеуказанных целях кредитный кооператив также вправе привлечь третье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 осуществляющее соответствующие функции на основании 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8"/>
        </w:numPr>
        <w:tabs>
          <w:tab w:val="left" w:pos="991" w:leader="none"/>
        </w:tabs>
        <w:spacing w:before="71" w:after="0"/>
        <w:ind w:left="101" w:right="104" w:firstLine="284"/>
        <w:jc w:val="both"/>
        <w:rPr>
          <w:sz w:val="24"/>
        </w:rPr>
      </w:pPr>
      <w:r>
        <w:rPr>
          <w:sz w:val="24"/>
        </w:rPr>
        <w:t>Кредитный кооператив обеспечивает, чтобы лицо. ответственное за 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имело право:</w:t>
      </w:r>
    </w:p>
    <w:p>
      <w:pPr>
        <w:pStyle w:val="ListParagraph"/>
        <w:numPr>
          <w:ilvl w:val="3"/>
          <w:numId w:val="8"/>
        </w:numPr>
        <w:tabs>
          <w:tab w:val="left" w:pos="120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требовать у работников кредитного кооператива предоставления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>
      <w:pPr>
        <w:pStyle w:val="ListParagraph"/>
        <w:numPr>
          <w:ilvl w:val="3"/>
          <w:numId w:val="8"/>
        </w:numPr>
        <w:tabs>
          <w:tab w:val="left" w:pos="1311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обращений и взаимодействия с получателями финансовых услуг,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рассмотрения обращений и, при необходимости, принятия мер по защите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ListParagraph"/>
        <w:numPr>
          <w:ilvl w:val="2"/>
          <w:numId w:val="8"/>
        </w:numPr>
        <w:tabs>
          <w:tab w:val="left" w:pos="99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Запрос дополнительных документов и сведений у получателя финансовой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ответ на обращение получателя финансовой услуги подписывается единоличным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кооператива.</w:t>
      </w:r>
    </w:p>
    <w:p>
      <w:pPr>
        <w:pStyle w:val="ListParagraph"/>
        <w:numPr>
          <w:ilvl w:val="1"/>
          <w:numId w:val="8"/>
        </w:numPr>
        <w:tabs>
          <w:tab w:val="left" w:pos="807" w:leader="none"/>
        </w:tabs>
        <w:ind w:left="806" w:right="0" w:hanging="42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>
      <w:pPr>
        <w:pStyle w:val="ListParagraph"/>
        <w:numPr>
          <w:ilvl w:val="2"/>
          <w:numId w:val="8"/>
        </w:numPr>
        <w:tabs>
          <w:tab w:val="left" w:pos="1196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Федерального закона от 27.06.2006 № 152-ФЗ «О персональных данных»,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кооперативом), либо вручает лично получателю финансовой услуги в офисе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адвокатом.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доверенности, оформленной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 в таком обращении, с копией по адресу, предоставленному 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пунктом.</w:t>
      </w:r>
    </w:p>
    <w:p>
      <w:pPr>
        <w:pStyle w:val="ListParagraph"/>
        <w:numPr>
          <w:ilvl w:val="2"/>
          <w:numId w:val="8"/>
        </w:numPr>
        <w:tabs>
          <w:tab w:val="left" w:pos="1007" w:leader="none"/>
        </w:tabs>
        <w:spacing w:before="1" w:after="0"/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обязан отвечать на каждое полученное им обращение,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корреспонденции.</w:t>
      </w:r>
    </w:p>
    <w:p>
      <w:pPr>
        <w:pStyle w:val="ListParagraph"/>
        <w:numPr>
          <w:ilvl w:val="2"/>
          <w:numId w:val="8"/>
        </w:numPr>
        <w:tabs>
          <w:tab w:val="left" w:pos="102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случае направления обращения от имени получателя финансовой услуги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кредитный кооператив вправе не отвечать на такое обращение,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документ, подтверждающий полномочия представителя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3"/>
          <w:numId w:val="8"/>
        </w:numPr>
        <w:tabs>
          <w:tab w:val="left" w:pos="128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копия),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57"/>
          <w:sz w:val="24"/>
        </w:rPr>
        <w:t xml:space="preserve"> </w:t>
      </w:r>
      <w:r>
        <w:rPr>
          <w:sz w:val="24"/>
        </w:rPr>
        <w:t>(ограниченно дееспособным) или нотариально заверенная копия решения органа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 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 опекуном</w:t>
      </w:r>
      <w:r>
        <w:rPr>
          <w:spacing w:val="-1"/>
          <w:sz w:val="24"/>
        </w:rPr>
        <w:t xml:space="preserve"> </w:t>
      </w:r>
      <w:r>
        <w:rPr>
          <w:sz w:val="24"/>
        </w:rPr>
        <w:t>(попечителем):</w:t>
      </w:r>
    </w:p>
    <w:p>
      <w:pPr>
        <w:pStyle w:val="ListParagraph"/>
        <w:numPr>
          <w:ilvl w:val="3"/>
          <w:numId w:val="8"/>
        </w:numPr>
        <w:tabs>
          <w:tab w:val="left" w:pos="1267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доверенность, заверенная печатью получателя финансовой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>
      <w:pPr>
        <w:sectPr>
          <w:footerReference w:type="default" r:id="rId10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8"/>
        </w:numPr>
        <w:tabs>
          <w:tab w:val="left" w:pos="103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случае подачи обращения в электронном виде обращение и приложенные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 электронной подписи, определенным в договоре между получателем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кредитным кооперативом. При этом использование личного кабинета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8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кооперативе</w:t>
      </w:r>
      <w:r>
        <w:rPr>
          <w:spacing w:val="7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признается</w:t>
      </w:r>
    </w:p>
    <w:p>
      <w:pPr>
        <w:pStyle w:val="Style14"/>
        <w:spacing w:before="71" w:after="0"/>
        <w:ind w:left="101" w:right="104" w:hanging="0"/>
        <w:rPr/>
      </w:pPr>
      <w:r>
        <w:rPr/>
        <w:t>надлежащим способом обмена сообщениями между получателем финансовой услуги и</w:t>
      </w:r>
      <w:r>
        <w:rPr>
          <w:spacing w:val="1"/>
        </w:rPr>
        <w:t xml:space="preserve"> </w:t>
      </w:r>
      <w:r>
        <w:rPr/>
        <w:t>кредитным кооперативом.</w:t>
      </w:r>
    </w:p>
    <w:p>
      <w:pPr>
        <w:pStyle w:val="ListParagraph"/>
        <w:numPr>
          <w:ilvl w:val="2"/>
          <w:numId w:val="8"/>
        </w:numPr>
        <w:tabs>
          <w:tab w:val="left" w:pos="1076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</w:p>
    <w:p>
      <w:pPr>
        <w:pStyle w:val="Style14"/>
        <w:ind w:left="101" w:right="106" w:hanging="0"/>
        <w:rPr/>
      </w:pPr>
      <w:r>
        <w:rPr/>
        <w:t>3.1 настоящего Положения, о риске получения информации о получателе финансовой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1"/>
        </w:rPr>
        <w:t xml:space="preserve"> </w:t>
      </w:r>
      <w:r>
        <w:rPr/>
        <w:t>неуполномоченным</w:t>
      </w:r>
      <w:r>
        <w:rPr>
          <w:spacing w:val="-1"/>
        </w:rPr>
        <w:t xml:space="preserve"> </w:t>
      </w:r>
      <w:r>
        <w:rPr/>
        <w:t>лицом.</w:t>
      </w:r>
    </w:p>
    <w:p>
      <w:pPr>
        <w:pStyle w:val="ListParagraph"/>
        <w:numPr>
          <w:ilvl w:val="2"/>
          <w:numId w:val="8"/>
        </w:numPr>
        <w:tabs>
          <w:tab w:val="left" w:pos="996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в доступной форме. в том числе посредством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своем официальном сайте в информационно-телекоммуникационной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к содержанию обращения, указанных в пунктах 4.2.7 и 4.2.8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2"/>
          <w:numId w:val="8"/>
        </w:numPr>
        <w:tabs>
          <w:tab w:val="left" w:pos="1065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для направления ответа на обращение; в отношении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>
      <w:pPr>
        <w:pStyle w:val="ListParagraph"/>
        <w:numPr>
          <w:ilvl w:val="2"/>
          <w:numId w:val="8"/>
        </w:numPr>
        <w:tabs>
          <w:tab w:val="left" w:pos="1063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рекомендацию по включению в обращение следующей информации и документов 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</w:p>
    <w:p>
      <w:pPr>
        <w:pStyle w:val="ListParagraph"/>
        <w:numPr>
          <w:ilvl w:val="3"/>
          <w:numId w:val="8"/>
        </w:numPr>
        <w:tabs>
          <w:tab w:val="left" w:pos="1266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кооперативом;</w:t>
      </w:r>
    </w:p>
    <w:p>
      <w:pPr>
        <w:pStyle w:val="ListParagraph"/>
        <w:numPr>
          <w:ilvl w:val="3"/>
          <w:numId w:val="8"/>
        </w:numPr>
        <w:tabs>
          <w:tab w:val="left" w:pos="124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обстоятельства;</w:t>
      </w:r>
    </w:p>
    <w:p>
      <w:pPr>
        <w:pStyle w:val="ListParagraph"/>
        <w:numPr>
          <w:ilvl w:val="3"/>
          <w:numId w:val="8"/>
        </w:numPr>
        <w:tabs>
          <w:tab w:val="left" w:pos="124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имени.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кредитного кооператива,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 которого обжалуются:</w:t>
      </w:r>
    </w:p>
    <w:p>
      <w:pPr>
        <w:pStyle w:val="ListParagraph"/>
        <w:numPr>
          <w:ilvl w:val="3"/>
          <w:numId w:val="8"/>
        </w:numPr>
        <w:tabs>
          <w:tab w:val="left" w:pos="1194" w:leader="none"/>
        </w:tabs>
        <w:spacing w:before="1" w:after="0"/>
        <w:ind w:left="101" w:right="105" w:firstLine="284"/>
        <w:jc w:val="both"/>
        <w:rPr>
          <w:sz w:val="24"/>
        </w:rPr>
      </w:pPr>
      <w:r>
        <w:rPr>
          <w:sz w:val="24"/>
        </w:rPr>
        <w:t>иные сведения, которые получатель финансовой услуги считает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сообщить:</w:t>
      </w:r>
    </w:p>
    <w:p>
      <w:pPr>
        <w:pStyle w:val="ListParagraph"/>
        <w:numPr>
          <w:ilvl w:val="3"/>
          <w:numId w:val="8"/>
        </w:numPr>
        <w:tabs>
          <w:tab w:val="left" w:pos="117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копии документов, подтверждающих изложенные в обращении обстоятельства.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>
      <w:pPr>
        <w:pStyle w:val="ListParagraph"/>
        <w:numPr>
          <w:ilvl w:val="2"/>
          <w:numId w:val="8"/>
        </w:numPr>
        <w:tabs>
          <w:tab w:val="left" w:pos="993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вправе отказать в рассмотрении обращения по существу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3"/>
          <w:numId w:val="8"/>
        </w:numPr>
        <w:tabs>
          <w:tab w:val="left" w:pos="121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обращении не указаны идентифицирующие получателя финансовой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(в отношении получателя финансовой услуги, являющегося физическим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(при наличии), адрес электронной почты, если ответ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 в форме электронного документа, или почтовый адрес, если ответ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лица):</w:t>
      </w:r>
    </w:p>
    <w:p>
      <w:pPr>
        <w:pStyle w:val="ListParagraph"/>
        <w:numPr>
          <w:ilvl w:val="3"/>
          <w:numId w:val="8"/>
        </w:numPr>
        <w:tabs>
          <w:tab w:val="left" w:pos="138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лиц):</w:t>
      </w:r>
    </w:p>
    <w:p>
      <w:pPr>
        <w:pStyle w:val="ListParagraph"/>
        <w:numPr>
          <w:ilvl w:val="3"/>
          <w:numId w:val="8"/>
        </w:numPr>
        <w:tabs>
          <w:tab w:val="left" w:pos="117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обращении содержатся нецензурные либо оскорбительные выражения, угрозы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кооператива, 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>
      <w:pPr>
        <w:pStyle w:val="ListParagraph"/>
        <w:numPr>
          <w:ilvl w:val="3"/>
          <w:numId w:val="8"/>
        </w:numPr>
        <w:tabs>
          <w:tab w:val="left" w:pos="1166" w:leader="none"/>
        </w:tabs>
        <w:ind w:left="1166" w:right="0" w:hanging="78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прочтению:</w:t>
      </w:r>
    </w:p>
    <w:p>
      <w:pPr>
        <w:sectPr>
          <w:footerReference w:type="default" r:id="rId11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3"/>
          <w:numId w:val="8"/>
        </w:numPr>
        <w:tabs>
          <w:tab w:val="left" w:pos="1214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 обращении содержится вопрос, на который получателю финансовых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предоставлялся письменный ответ по существу, и при этом во вновь 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не приводятся новые доводы или обстоятельства, о чем уведомляется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обращение.</w:t>
      </w:r>
    </w:p>
    <w:p>
      <w:pPr>
        <w:pStyle w:val="ListParagraph"/>
        <w:numPr>
          <w:ilvl w:val="2"/>
          <w:numId w:val="8"/>
        </w:numPr>
        <w:tabs>
          <w:tab w:val="left" w:pos="1113" w:leader="none"/>
        </w:tabs>
        <w:spacing w:before="71" w:after="0"/>
        <w:ind w:left="101" w:right="105" w:firstLine="284"/>
        <w:jc w:val="both"/>
        <w:rPr>
          <w:sz w:val="24"/>
        </w:rPr>
      </w:pPr>
      <w:r>
        <w:rPr>
          <w:sz w:val="24"/>
        </w:rPr>
        <w:t>Кредитный кооператив рассматривает обращение по существу после 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4.2.9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>
      <w:pPr>
        <w:pStyle w:val="ListParagraph"/>
        <w:numPr>
          <w:ilvl w:val="2"/>
          <w:numId w:val="8"/>
        </w:numPr>
        <w:tabs>
          <w:tab w:val="left" w:pos="1198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ListParagraph"/>
        <w:numPr>
          <w:ilvl w:val="2"/>
          <w:numId w:val="8"/>
        </w:numPr>
        <w:tabs>
          <w:tab w:val="left" w:pos="1290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кооперативом в течение 1 (одного) года с даты их регистрации в Журнале обращения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копии), документы по их рассмотрению и ответы кредитного кооператива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являются конфиденциальными, кроме случаев получения запросов от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уполномоченных органов и органов местного самоуправления, саморегулируемой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касающихся предоставления информации о получателе финансовой услуги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его обращении.</w:t>
      </w:r>
    </w:p>
    <w:p>
      <w:pPr>
        <w:pStyle w:val="ListParagraph"/>
        <w:numPr>
          <w:ilvl w:val="1"/>
          <w:numId w:val="3"/>
        </w:numPr>
        <w:tabs>
          <w:tab w:val="left" w:pos="86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Прием обращений, регистрация обращений и требования к предельным 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обращений:</w:t>
      </w:r>
    </w:p>
    <w:p>
      <w:pPr>
        <w:pStyle w:val="ListParagraph"/>
        <w:numPr>
          <w:ilvl w:val="2"/>
          <w:numId w:val="3"/>
        </w:numPr>
        <w:tabs>
          <w:tab w:val="left" w:pos="1145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6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 указанному в едином государственном реестре юридических лиц, или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>
      <w:pPr>
        <w:pStyle w:val="ListParagraph"/>
        <w:numPr>
          <w:ilvl w:val="2"/>
          <w:numId w:val="3"/>
        </w:numPr>
        <w:tabs>
          <w:tab w:val="left" w:pos="100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Поступившее обращение в течение 1 (одного)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по 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обращению:</w:t>
      </w:r>
    </w:p>
    <w:p>
      <w:pPr>
        <w:pStyle w:val="ListParagraph"/>
        <w:numPr>
          <w:ilvl w:val="3"/>
          <w:numId w:val="3"/>
        </w:numPr>
        <w:tabs>
          <w:tab w:val="left" w:pos="1166" w:leader="none"/>
        </w:tabs>
        <w:ind w:left="1165" w:right="0" w:hanging="78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обращения:</w:t>
      </w:r>
    </w:p>
    <w:p>
      <w:pPr>
        <w:pStyle w:val="ListParagraph"/>
        <w:numPr>
          <w:ilvl w:val="3"/>
          <w:numId w:val="3"/>
        </w:numPr>
        <w:tabs>
          <w:tab w:val="left" w:pos="1278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финансовой услуги, направившего обращение, а в отношении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обращение.</w:t>
      </w:r>
    </w:p>
    <w:p>
      <w:pPr>
        <w:pStyle w:val="ListParagraph"/>
        <w:numPr>
          <w:ilvl w:val="2"/>
          <w:numId w:val="3"/>
        </w:numPr>
        <w:tabs>
          <w:tab w:val="left" w:pos="1154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и составить ответ на поступившее к нему обращение в течение 15 (пятнадцати)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со дня его регистрации в Журнале, однако в любом случае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и достаточные для рассмотрения обращения по существу,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 обязано в течение 15 (пятнадцати) рабочих дней со дня его регистрации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рассмотреть</w:t>
      </w:r>
    </w:p>
    <w:p>
      <w:pPr>
        <w:pStyle w:val="Style14"/>
        <w:rPr/>
      </w:pPr>
      <w:r>
        <w:rPr/>
        <w:t>обращение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(пяти)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даты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61"/>
        </w:rPr>
        <w:t xml:space="preserve"> </w:t>
      </w:r>
      <w:r>
        <w:rPr/>
        <w:t>запрошенной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 документов.</w:t>
      </w:r>
    </w:p>
    <w:p>
      <w:pPr>
        <w:pStyle w:val="ListParagraph"/>
        <w:numPr>
          <w:ilvl w:val="2"/>
          <w:numId w:val="3"/>
        </w:numPr>
        <w:tabs>
          <w:tab w:val="left" w:pos="996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Полученное в устной форме заявление должника относительно текущего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возникшей из договора займа, заключенного с кредитным кооперативом,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 кредитным кооперативом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>
      <w:pPr>
        <w:pStyle w:val="ListParagraph"/>
        <w:numPr>
          <w:ilvl w:val="1"/>
          <w:numId w:val="3"/>
        </w:numPr>
        <w:tabs>
          <w:tab w:val="left" w:pos="89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мотивировке ответа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отказа:</w:t>
      </w:r>
    </w:p>
    <w:p>
      <w:pPr>
        <w:sectPr>
          <w:footerReference w:type="default" r:id="rId12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3"/>
        </w:numPr>
        <w:tabs>
          <w:tab w:val="left" w:pos="99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 кооператив принимает решение по полученному им обращению.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для принятия соответствующего решения, то оно готовит ответ 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кооперативом по обращению и какие действия должен принять 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полагает.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удовлетворено,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принятия</w:t>
      </w:r>
    </w:p>
    <w:p>
      <w:pPr>
        <w:pStyle w:val="Style14"/>
        <w:spacing w:before="71" w:after="0"/>
        <w:ind w:left="101" w:right="106" w:hanging="0"/>
        <w:rPr/>
      </w:pPr>
      <w:r>
        <w:rPr/>
        <w:t>соответствующего решения, то оно готовит мотивированный ответ с указаниями причин</w:t>
      </w:r>
      <w:r>
        <w:rPr>
          <w:spacing w:val="1"/>
        </w:rPr>
        <w:t xml:space="preserve"> </w:t>
      </w:r>
      <w:r>
        <w:rPr/>
        <w:t>отказа.</w:t>
      </w:r>
    </w:p>
    <w:p>
      <w:pPr>
        <w:pStyle w:val="ListParagraph"/>
        <w:numPr>
          <w:ilvl w:val="2"/>
          <w:numId w:val="3"/>
        </w:numPr>
        <w:tabs>
          <w:tab w:val="left" w:pos="1002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В случае отсутствия ответа получателя финансовой услуги на запрос 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(четырнадцать)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предоставлены.</w:t>
      </w:r>
    </w:p>
    <w:p>
      <w:pPr>
        <w:pStyle w:val="ListParagraph"/>
        <w:numPr>
          <w:ilvl w:val="2"/>
          <w:numId w:val="3"/>
        </w:numPr>
        <w:tabs>
          <w:tab w:val="left" w:pos="1057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ситуации.</w:t>
      </w:r>
    </w:p>
    <w:p>
      <w:pPr>
        <w:pStyle w:val="ListParagraph"/>
        <w:numPr>
          <w:ilvl w:val="2"/>
          <w:numId w:val="3"/>
        </w:numPr>
        <w:tabs>
          <w:tab w:val="left" w:pos="1039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Ответ на обращение направляется получателю финансовой услуги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2"/>
          <w:sz w:val="24"/>
        </w:rPr>
        <w:t xml:space="preserve"> </w:t>
      </w:r>
      <w:r>
        <w:rPr>
          <w:sz w:val="24"/>
        </w:rPr>
        <w:t>3.1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обращение:</w:t>
      </w:r>
    </w:p>
    <w:p>
      <w:pPr>
        <w:pStyle w:val="ListParagraph"/>
        <w:numPr>
          <w:ilvl w:val="3"/>
          <w:numId w:val="3"/>
        </w:numPr>
        <w:tabs>
          <w:tab w:val="left" w:pos="1166" w:leader="none"/>
        </w:tabs>
        <w:ind w:left="1166" w:right="0" w:hanging="78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обращение:</w:t>
      </w:r>
    </w:p>
    <w:p>
      <w:pPr>
        <w:pStyle w:val="ListParagraph"/>
        <w:numPr>
          <w:ilvl w:val="3"/>
          <w:numId w:val="3"/>
        </w:numPr>
        <w:tabs>
          <w:tab w:val="left" w:pos="1166" w:leader="none"/>
        </w:tabs>
        <w:ind w:left="1166" w:right="0" w:hanging="780"/>
        <w:jc w:val="both"/>
        <w:rPr>
          <w:sz w:val="24"/>
        </w:rPr>
      </w:pP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</w:p>
    <w:p>
      <w:pPr>
        <w:pStyle w:val="ListParagraph"/>
        <w:numPr>
          <w:ilvl w:val="1"/>
          <w:numId w:val="3"/>
        </w:numPr>
        <w:tabs>
          <w:tab w:val="left" w:pos="91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улучшение качества обслуживания получателей финансовых услуг,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анализа обращений:</w:t>
      </w:r>
    </w:p>
    <w:p>
      <w:pPr>
        <w:pStyle w:val="ListParagraph"/>
        <w:numPr>
          <w:ilvl w:val="2"/>
          <w:numId w:val="3"/>
        </w:numPr>
        <w:tabs>
          <w:tab w:val="left" w:pos="1078" w:leader="none"/>
        </w:tabs>
        <w:ind w:left="101" w:right="106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(четыре)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 следующие данные:</w:t>
      </w:r>
    </w:p>
    <w:p>
      <w:pPr>
        <w:pStyle w:val="ListParagraph"/>
        <w:numPr>
          <w:ilvl w:val="3"/>
          <w:numId w:val="3"/>
        </w:numPr>
        <w:tabs>
          <w:tab w:val="left" w:pos="1166" w:leader="none"/>
        </w:tabs>
        <w:ind w:left="1165" w:right="0" w:hanging="78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обращений:</w:t>
      </w:r>
    </w:p>
    <w:p>
      <w:pPr>
        <w:pStyle w:val="ListParagraph"/>
        <w:numPr>
          <w:ilvl w:val="3"/>
          <w:numId w:val="3"/>
        </w:numPr>
        <w:tabs>
          <w:tab w:val="left" w:pos="1166" w:leader="none"/>
        </w:tabs>
        <w:ind w:left="1166" w:right="0" w:hanging="781"/>
        <w:jc w:val="both"/>
        <w:rPr>
          <w:sz w:val="24"/>
        </w:rPr>
      </w:pPr>
      <w:r>
        <w:rPr>
          <w:sz w:val="24"/>
        </w:rPr>
        <w:t>тематика обращений:</w:t>
      </w:r>
    </w:p>
    <w:p>
      <w:pPr>
        <w:pStyle w:val="ListParagraph"/>
        <w:numPr>
          <w:ilvl w:val="3"/>
          <w:numId w:val="3"/>
        </w:numPr>
        <w:tabs>
          <w:tab w:val="left" w:pos="1269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(удовлетворено,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частично).</w:t>
      </w:r>
    </w:p>
    <w:p>
      <w:pPr>
        <w:pStyle w:val="ListParagraph"/>
        <w:numPr>
          <w:ilvl w:val="2"/>
          <w:numId w:val="3"/>
        </w:numPr>
        <w:tabs>
          <w:tab w:val="left" w:pos="1021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Кредитный кооператив использует обращения в целях анализа уровня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(один)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и типизацию обращений и принимает необходимые меры в целях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3"/>
        </w:numPr>
        <w:tabs>
          <w:tab w:val="left" w:pos="955" w:leader="none"/>
        </w:tabs>
        <w:spacing w:before="1" w:after="0"/>
        <w:ind w:left="101" w:right="104" w:firstLine="28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споров:</w:t>
      </w:r>
    </w:p>
    <w:p>
      <w:pPr>
        <w:pStyle w:val="ListParagraph"/>
        <w:numPr>
          <w:ilvl w:val="2"/>
          <w:numId w:val="3"/>
        </w:numPr>
        <w:tabs>
          <w:tab w:val="left" w:pos="991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При нарушении получателем финансовых услуг сроков возврата основной суммы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долга и (или) уплаты процентов по договору займа кредитный кооператив доводит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получателя финансовых способами, предусмотренными статьей 3.1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досудебном порядке.</w:t>
      </w:r>
    </w:p>
    <w:p>
      <w:pPr>
        <w:pStyle w:val="ListParagraph"/>
        <w:numPr>
          <w:ilvl w:val="2"/>
          <w:numId w:val="3"/>
        </w:numPr>
        <w:tabs>
          <w:tab w:val="left" w:pos="1070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>
      <w:pPr>
        <w:pStyle w:val="ListParagraph"/>
        <w:numPr>
          <w:ilvl w:val="3"/>
          <w:numId w:val="3"/>
        </w:numPr>
        <w:tabs>
          <w:tab w:val="left" w:pos="1278" w:leader="none"/>
        </w:tabs>
        <w:ind w:left="101" w:right="103" w:firstLine="284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идентификации;</w:t>
      </w:r>
    </w:p>
    <w:p>
      <w:pPr>
        <w:pStyle w:val="ListParagraph"/>
        <w:numPr>
          <w:ilvl w:val="3"/>
          <w:numId w:val="3"/>
        </w:numPr>
        <w:tabs>
          <w:tab w:val="left" w:pos="120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размер и структура текущей задолженности получателя финансовых услуг 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претензии;</w:t>
      </w:r>
    </w:p>
    <w:p>
      <w:pPr>
        <w:pStyle w:val="Style14"/>
        <w:ind w:left="385" w:right="0" w:hanging="0"/>
        <w:rPr/>
      </w:pPr>
      <w:r>
        <w:rPr/>
        <w:t>4.6.2.3 способ (способы) оплаты задолженности;</w:t>
      </w:r>
    </w:p>
    <w:p>
      <w:pPr>
        <w:pStyle w:val="ListParagraph"/>
        <w:numPr>
          <w:ilvl w:val="3"/>
          <w:numId w:val="2"/>
        </w:numPr>
        <w:tabs>
          <w:tab w:val="left" w:pos="1192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последствия неисполнения получателем финансовых услуг своих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срока;</w:t>
      </w:r>
    </w:p>
    <w:p>
      <w:pPr>
        <w:pStyle w:val="ListParagraph"/>
        <w:numPr>
          <w:ilvl w:val="3"/>
          <w:numId w:val="2"/>
        </w:numPr>
        <w:tabs>
          <w:tab w:val="left" w:pos="1337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процедуры медиации для разрешения спора (при наличии в договоре займа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медиативной оговорки).</w:t>
      </w:r>
    </w:p>
    <w:p>
      <w:pPr>
        <w:sectPr>
          <w:footerReference w:type="default" r:id="rId13"/>
          <w:type w:val="nextPage"/>
          <w:pgSz w:w="11906" w:h="16838"/>
          <w:pgMar w:left="1600" w:right="740" w:header="0" w:top="780" w:footer="1022" w:bottom="122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3"/>
        </w:numPr>
        <w:tabs>
          <w:tab w:val="left" w:pos="1141" w:leader="none"/>
        </w:tabs>
        <w:ind w:left="101" w:right="105" w:firstLine="284"/>
        <w:jc w:val="both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медиативных 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переговоров.</w:t>
      </w:r>
    </w:p>
    <w:p>
      <w:pPr>
        <w:pStyle w:val="ListParagraph"/>
        <w:numPr>
          <w:ilvl w:val="2"/>
          <w:numId w:val="3"/>
        </w:numPr>
        <w:tabs>
          <w:tab w:val="left" w:pos="1067" w:leader="none"/>
        </w:tabs>
        <w:spacing w:before="71" w:after="0"/>
        <w:ind w:left="101" w:right="104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 с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требованием.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8"/>
        </w:numPr>
        <w:tabs>
          <w:tab w:val="left" w:pos="2765" w:leader="none"/>
        </w:tabs>
        <w:ind w:left="2764" w:hanging="241"/>
        <w:jc w:val="left"/>
        <w:rPr/>
      </w:pPr>
      <w:r>
        <w:rPr/>
        <w:t>ЗАКЛЮЧИТЕЛЬНЫЕ ПОЛОЖЕНИЯ</w:t>
      </w:r>
    </w:p>
    <w:p>
      <w:pPr>
        <w:pStyle w:val="ListParagraph"/>
        <w:numPr>
          <w:ilvl w:val="1"/>
          <w:numId w:val="1"/>
        </w:numPr>
        <w:tabs>
          <w:tab w:val="left" w:pos="840" w:leader="none"/>
        </w:tabs>
        <w:ind w:left="101" w:right="104" w:firstLine="284"/>
        <w:jc w:val="both"/>
        <w:rPr>
          <w:sz w:val="24"/>
        </w:rPr>
      </w:pPr>
      <w:r>
        <w:rPr>
          <w:sz w:val="24"/>
        </w:rPr>
        <w:t>Настоящее Положение применяется к отношениям, возникшим после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отношениям, возникшим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заключенных договоров.</w:t>
      </w:r>
    </w:p>
    <w:p>
      <w:pPr>
        <w:pStyle w:val="ListParagraph"/>
        <w:numPr>
          <w:ilvl w:val="1"/>
          <w:numId w:val="1"/>
        </w:numPr>
        <w:tabs>
          <w:tab w:val="left" w:pos="825" w:leader="none"/>
        </w:tabs>
        <w:ind w:left="101" w:right="105" w:firstLine="284"/>
        <w:jc w:val="both"/>
        <w:rPr/>
      </w:pPr>
      <w:r>
        <w:rPr>
          <w:sz w:val="24"/>
        </w:rPr>
        <w:t>В случае противоречия настоящего Положения законодательству РФ или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ЦБ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последними.</w:t>
      </w:r>
    </w:p>
    <w:sectPr>
      <w:footerReference w:type="default" r:id="rId14"/>
      <w:type w:val="nextPage"/>
      <w:pgSz w:w="11906" w:h="16838"/>
      <w:pgMar w:left="1600" w:right="740" w:header="0" w:top="780" w:footer="1022" w:bottom="12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101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2" w:hanging="4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4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5" w:hanging="4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2" w:hanging="4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8" w:hanging="4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5" w:hanging="4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1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4"/>
      <w:numFmt w:val="decimal"/>
      <w:lvlText w:val="%1"/>
      <w:lvlJc w:val="left"/>
      <w:pPr>
        <w:ind w:left="101" w:hanging="806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" w:hanging="806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1" w:hanging="806"/>
      </w:pPr>
      <w:rPr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01" w:hanging="80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5" w:hanging="80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2" w:hanging="80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8" w:hanging="80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5" w:hanging="80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1" w:hanging="80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ind w:left="101" w:hanging="476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47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59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5" w:hanging="780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61" w:hanging="7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95" w:hanging="7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9" w:hanging="7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7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96" w:hanging="78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3"/>
      <w:numFmt w:val="decimal"/>
      <w:lvlText w:val="%1"/>
      <w:lvlJc w:val="left"/>
      <w:pPr>
        <w:ind w:left="101" w:hanging="46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6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22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85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5" w:hanging="8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2" w:hanging="8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8" w:hanging="8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5" w:hanging="8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1" w:hanging="85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ind w:left="101" w:hanging="5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7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917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5" w:hanging="9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2" w:hanging="9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8" w:hanging="9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5" w:hanging="9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1" w:hanging="917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101" w:hanging="5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26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78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61" w:hanging="7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95" w:hanging="7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9" w:hanging="7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7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96" w:hanging="78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"/>
      <w:lvlJc w:val="left"/>
      <w:pPr>
        <w:ind w:left="101" w:hanging="4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4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78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41" w:hanging="7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95" w:hanging="7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49" w:hanging="7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02" w:hanging="7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56" w:hanging="785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549" w:hanging="241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7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9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823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48" w:hanging="8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17" w:hanging="8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86" w:hanging="8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6" w:hanging="8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5" w:hanging="823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590" w:hanging="2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">
    <w:name w:val="ListLabel 21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">
    <w:name w:val="ListLabel 30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31">
    <w:name w:val="ListLabel 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49">
    <w:name w:val="ListLabel 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8">
    <w:name w:val="ListLabel 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6">
    <w:name w:val="ListLabel 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7">
    <w:name w:val="ListLabel 67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01" w:right="104" w:firstLine="284"/>
      <w:jc w:val="both"/>
    </w:pPr>
    <w:rPr>
      <w:sz w:val="24"/>
      <w:szCs w:val="24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01" w:right="105" w:firstLine="28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15</Pages>
  <Words>5505</Words>
  <Characters>41449</Characters>
  <CharactersWithSpaces>46568</CharactersWithSpaces>
  <Paragraphs>205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2024-02-27T04:24:00Z</dcterms:created>
  <dc:creator>user</dc:creator>
  <dc:description/>
  <dc:language>ru-RU</dc:language>
  <cp:lastModifiedBy/>
  <dcterms:modified xsi:type="dcterms:W3CDTF">2024-02-27T16:05:55Z</dcterms:modified>
  <cp:revision>7</cp:revision>
  <dc:subject/>
  <dc:title>&lt;4D6963726F736F667420576F7264202D20CFEEEBEEE6E5EDE8E520EE20F0E0F1F1ECEEF2F0E5EDE8E820EEE1F0E0F9E5EDE8E920E820E7E0F9E8F2E520EFF0E0E220EFE0E9F9E8EAEEE220F1E1E5F0FEE32032372E30392E3231&gt;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Created">
    <vt:filetime>2021-10-12T00:00:00Z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2024-02-27T00:00:00Z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